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C21A5" w14:textId="3E63AB56" w:rsidR="009157A0" w:rsidRDefault="009157A0" w:rsidP="009157A0">
      <w:pPr>
        <w:tabs>
          <w:tab w:val="left" w:pos="3960"/>
          <w:tab w:val="center" w:pos="4394"/>
        </w:tabs>
        <w:jc w:val="center"/>
      </w:pPr>
      <w:r>
        <w:rPr>
          <w:rFonts w:ascii="var(--fontFamilyBase)" w:hAnsi="var(--fontFamilyBase)" w:cs="Segoe UI"/>
          <w:color w:val="252423"/>
          <w:sz w:val="21"/>
          <w:szCs w:val="21"/>
        </w:rPr>
        <w:br/>
      </w:r>
      <w:r w:rsidR="002F4857">
        <w:rPr>
          <w:noProof/>
          <w:sz w:val="18"/>
          <w:szCs w:val="18"/>
        </w:rPr>
        <w:drawing>
          <wp:inline distT="0" distB="0" distL="0" distR="0" wp14:anchorId="10B0C9BA" wp14:editId="7B75A401">
            <wp:extent cx="2285745" cy="990600"/>
            <wp:effectExtent l="0" t="0" r="635" b="0"/>
            <wp:docPr id="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93998" cy="994177"/>
                    </a:xfrm>
                    <a:prstGeom prst="rect">
                      <a:avLst/>
                    </a:prstGeom>
                  </pic:spPr>
                </pic:pic>
              </a:graphicData>
            </a:graphic>
          </wp:inline>
        </w:drawing>
      </w:r>
    </w:p>
    <w:p w14:paraId="5BD3AC94" w14:textId="77777777" w:rsidR="009157A0" w:rsidRDefault="009157A0" w:rsidP="009157A0">
      <w:pPr>
        <w:tabs>
          <w:tab w:val="left" w:pos="3960"/>
          <w:tab w:val="center" w:pos="4394"/>
        </w:tabs>
        <w:jc w:val="center"/>
        <w:rPr>
          <w:rFonts w:ascii="Arial" w:hAnsi="Arial" w:cs="Arial"/>
          <w:b/>
        </w:rPr>
      </w:pPr>
    </w:p>
    <w:p w14:paraId="6290A16D" w14:textId="77777777" w:rsidR="009157A0" w:rsidRDefault="009157A0" w:rsidP="009157A0">
      <w:pPr>
        <w:tabs>
          <w:tab w:val="left" w:pos="3960"/>
          <w:tab w:val="center" w:pos="4394"/>
        </w:tabs>
        <w:jc w:val="center"/>
        <w:rPr>
          <w:rFonts w:ascii="Arial" w:hAnsi="Arial" w:cs="Arial"/>
          <w:b/>
          <w:sz w:val="40"/>
          <w:szCs w:val="40"/>
        </w:rPr>
      </w:pPr>
      <w:r>
        <w:rPr>
          <w:rFonts w:ascii="Arial" w:hAnsi="Arial" w:cs="Arial"/>
          <w:b/>
          <w:sz w:val="40"/>
          <w:szCs w:val="40"/>
        </w:rPr>
        <w:t>CANDIDATE PACK</w:t>
      </w:r>
    </w:p>
    <w:p w14:paraId="618DAF82" w14:textId="77777777" w:rsidR="009157A0" w:rsidRDefault="009157A0" w:rsidP="009157A0">
      <w:pPr>
        <w:widowControl w:val="0"/>
        <w:shd w:val="clear" w:color="auto" w:fill="FFFFFF"/>
        <w:autoSpaceDE w:val="0"/>
        <w:spacing w:after="160" w:line="276" w:lineRule="auto"/>
        <w:rPr>
          <w:rFonts w:ascii="Arial" w:eastAsia="Arial" w:hAnsi="Arial" w:cs="Arial"/>
          <w:b/>
          <w:bCs/>
          <w:color w:val="000000"/>
          <w:sz w:val="22"/>
          <w:szCs w:val="22"/>
        </w:rPr>
      </w:pPr>
    </w:p>
    <w:tbl>
      <w:tblPr>
        <w:tblW w:w="9016" w:type="dxa"/>
        <w:tblCellMar>
          <w:left w:w="10" w:type="dxa"/>
          <w:right w:w="10" w:type="dxa"/>
        </w:tblCellMar>
        <w:tblLook w:val="0000" w:firstRow="0" w:lastRow="0" w:firstColumn="0" w:lastColumn="0" w:noHBand="0" w:noVBand="0"/>
      </w:tblPr>
      <w:tblGrid>
        <w:gridCol w:w="2689"/>
        <w:gridCol w:w="6327"/>
      </w:tblGrid>
      <w:tr w:rsidR="009157A0" w14:paraId="07369655" w14:textId="77777777" w:rsidTr="00CE3FBC">
        <w:trPr>
          <w:trHeight w:val="454"/>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1392F10F" w14:textId="77777777" w:rsidR="009157A0" w:rsidRDefault="009157A0" w:rsidP="00CE3FBC">
            <w:pPr>
              <w:jc w:val="center"/>
              <w:rPr>
                <w:rFonts w:ascii="Arial" w:hAnsi="Arial" w:cs="Arial"/>
                <w:b/>
              </w:rPr>
            </w:pPr>
            <w:r>
              <w:rPr>
                <w:rFonts w:ascii="Arial" w:hAnsi="Arial" w:cs="Arial"/>
                <w:b/>
              </w:rPr>
              <w:t>POSITION DETAILS</w:t>
            </w:r>
          </w:p>
        </w:tc>
      </w:tr>
      <w:tr w:rsidR="009157A0" w14:paraId="74A78FDA" w14:textId="77777777" w:rsidTr="00CE3FBC">
        <w:trPr>
          <w:trHeight w:val="454"/>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31F21A" w14:textId="77777777" w:rsidR="009157A0" w:rsidRDefault="009157A0" w:rsidP="00CE3FBC">
            <w:pPr>
              <w:spacing w:line="276" w:lineRule="auto"/>
              <w:rPr>
                <w:rFonts w:ascii="Arial" w:hAnsi="Arial" w:cs="Arial"/>
                <w:b/>
              </w:rPr>
            </w:pPr>
            <w:r>
              <w:rPr>
                <w:rFonts w:ascii="Arial" w:hAnsi="Arial" w:cs="Arial"/>
                <w:b/>
              </w:rPr>
              <w:t>Reference No</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21A444" w14:textId="0A1DDEAF" w:rsidR="009157A0" w:rsidRDefault="001A20D5" w:rsidP="00CE3FBC">
            <w:pPr>
              <w:rPr>
                <w:rFonts w:ascii="Arial" w:hAnsi="Arial" w:cs="Arial"/>
              </w:rPr>
            </w:pPr>
            <w:r>
              <w:rPr>
                <w:rFonts w:ascii="Arial" w:hAnsi="Arial" w:cs="Arial"/>
              </w:rPr>
              <w:t>34025</w:t>
            </w:r>
          </w:p>
        </w:tc>
      </w:tr>
      <w:tr w:rsidR="009157A0" w14:paraId="3B794451" w14:textId="77777777" w:rsidTr="00CE3FBC">
        <w:trPr>
          <w:trHeight w:val="454"/>
        </w:trPr>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B46A584" w14:textId="77777777" w:rsidR="009157A0" w:rsidRDefault="009157A0" w:rsidP="00CE3FBC">
            <w:pPr>
              <w:spacing w:line="276" w:lineRule="auto"/>
              <w:rPr>
                <w:rFonts w:ascii="Arial" w:hAnsi="Arial" w:cs="Arial"/>
                <w:b/>
              </w:rPr>
            </w:pPr>
            <w:r>
              <w:rPr>
                <w:rFonts w:ascii="Arial" w:hAnsi="Arial" w:cs="Arial"/>
                <w:b/>
              </w:rPr>
              <w:t>Title</w:t>
            </w:r>
          </w:p>
        </w:tc>
        <w:tc>
          <w:tcPr>
            <w:tcW w:w="63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0489497" w14:textId="712D2E5B" w:rsidR="009157A0" w:rsidRDefault="00EC1790" w:rsidP="00CE3FBC">
            <w:pPr>
              <w:rPr>
                <w:rFonts w:ascii="Arial" w:hAnsi="Arial" w:cs="Arial"/>
              </w:rPr>
            </w:pPr>
            <w:r>
              <w:rPr>
                <w:rFonts w:ascii="Arial" w:hAnsi="Arial" w:cs="Arial"/>
              </w:rPr>
              <w:t>Governance Officer</w:t>
            </w:r>
          </w:p>
        </w:tc>
      </w:tr>
      <w:tr w:rsidR="009157A0" w14:paraId="34980449" w14:textId="77777777" w:rsidTr="00CE3FBC">
        <w:trPr>
          <w:trHeight w:val="454"/>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3E9AA3" w14:textId="77777777" w:rsidR="009157A0" w:rsidRDefault="009157A0" w:rsidP="00CE3FBC">
            <w:pPr>
              <w:spacing w:line="276" w:lineRule="auto"/>
              <w:rPr>
                <w:rFonts w:ascii="Arial" w:hAnsi="Arial" w:cs="Arial"/>
                <w:b/>
              </w:rPr>
            </w:pPr>
            <w:r>
              <w:rPr>
                <w:rFonts w:ascii="Arial" w:hAnsi="Arial" w:cs="Arial"/>
                <w:b/>
              </w:rPr>
              <w:t>Classification</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BF366F" w14:textId="2A8B3B12" w:rsidR="009157A0" w:rsidRDefault="009157A0" w:rsidP="00CE3FBC">
            <w:pPr>
              <w:rPr>
                <w:rFonts w:ascii="Arial" w:hAnsi="Arial" w:cs="Arial"/>
              </w:rPr>
            </w:pPr>
            <w:r>
              <w:rPr>
                <w:rFonts w:ascii="Arial" w:hAnsi="Arial" w:cs="Arial"/>
              </w:rPr>
              <w:t xml:space="preserve"> </w:t>
            </w:r>
            <w:r w:rsidR="00EC1790">
              <w:rPr>
                <w:rFonts w:ascii="Arial" w:hAnsi="Arial" w:cs="Arial"/>
              </w:rPr>
              <w:t>APS 6</w:t>
            </w:r>
          </w:p>
        </w:tc>
      </w:tr>
      <w:tr w:rsidR="009157A0" w14:paraId="77291336" w14:textId="77777777" w:rsidTr="00CE3FBC">
        <w:trPr>
          <w:trHeight w:val="454"/>
        </w:trPr>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6E934B1" w14:textId="77777777" w:rsidR="009157A0" w:rsidRDefault="009157A0" w:rsidP="00CE3FBC">
            <w:pPr>
              <w:spacing w:line="276" w:lineRule="auto"/>
            </w:pPr>
            <w:r>
              <w:rPr>
                <w:rFonts w:ascii="Arial" w:hAnsi="Arial" w:cs="Arial"/>
                <w:b/>
              </w:rPr>
              <w:t>Employment Type</w:t>
            </w:r>
          </w:p>
        </w:tc>
        <w:tc>
          <w:tcPr>
            <w:tcW w:w="63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B9751C6" w14:textId="7B2087A6" w:rsidR="009157A0" w:rsidRPr="00FC0364" w:rsidRDefault="009157A0" w:rsidP="00CE3FBC">
            <w:pPr>
              <w:rPr>
                <w:rFonts w:ascii="Arial" w:hAnsi="Arial" w:cs="Arial"/>
              </w:rPr>
            </w:pPr>
            <w:r>
              <w:rPr>
                <w:rFonts w:ascii="Arial" w:hAnsi="Arial" w:cs="Arial"/>
              </w:rPr>
              <w:t>Non-ongoing</w:t>
            </w:r>
          </w:p>
        </w:tc>
      </w:tr>
      <w:tr w:rsidR="009157A0" w14:paraId="10196932" w14:textId="77777777" w:rsidTr="00CE3FBC">
        <w:trPr>
          <w:trHeight w:val="454"/>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D2E93D" w14:textId="77777777" w:rsidR="009157A0" w:rsidRDefault="009157A0" w:rsidP="00CE3FBC">
            <w:pPr>
              <w:spacing w:line="276" w:lineRule="auto"/>
              <w:rPr>
                <w:rFonts w:ascii="Arial" w:hAnsi="Arial" w:cs="Arial"/>
                <w:b/>
              </w:rPr>
            </w:pPr>
            <w:r>
              <w:rPr>
                <w:rFonts w:ascii="Arial" w:hAnsi="Arial" w:cs="Arial"/>
                <w:b/>
              </w:rPr>
              <w:t>Working Hours</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4AB549" w14:textId="013CDA1F" w:rsidR="009157A0" w:rsidRPr="00DA6263" w:rsidRDefault="00EC1790" w:rsidP="00CE3FBC">
            <w:pPr>
              <w:rPr>
                <w:rFonts w:ascii="Arial" w:hAnsi="Arial" w:cs="Arial"/>
                <w:color w:val="FF0000"/>
              </w:rPr>
            </w:pPr>
            <w:r>
              <w:rPr>
                <w:rFonts w:ascii="Arial" w:hAnsi="Arial" w:cs="Arial"/>
              </w:rPr>
              <w:t>Full-time</w:t>
            </w:r>
          </w:p>
        </w:tc>
      </w:tr>
      <w:tr w:rsidR="000A32E3" w14:paraId="6E24F6F9" w14:textId="77777777" w:rsidTr="000A32E3">
        <w:trPr>
          <w:trHeight w:val="454"/>
        </w:trPr>
        <w:tc>
          <w:tcPr>
            <w:tcW w:w="2689"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tcMar>
              <w:top w:w="0" w:type="dxa"/>
              <w:left w:w="108" w:type="dxa"/>
              <w:bottom w:w="0" w:type="dxa"/>
              <w:right w:w="108" w:type="dxa"/>
            </w:tcMar>
            <w:vAlign w:val="center"/>
          </w:tcPr>
          <w:p w14:paraId="6EB06494" w14:textId="59BA5101" w:rsidR="000A32E3" w:rsidRDefault="006C7D08" w:rsidP="00CE3FBC">
            <w:pPr>
              <w:spacing w:line="276" w:lineRule="auto"/>
              <w:rPr>
                <w:rFonts w:ascii="Arial" w:hAnsi="Arial" w:cs="Arial"/>
                <w:b/>
              </w:rPr>
            </w:pPr>
            <w:r>
              <w:rPr>
                <w:rFonts w:ascii="Arial" w:hAnsi="Arial" w:cs="Arial"/>
                <w:b/>
              </w:rPr>
              <w:t>Office Arrangement</w:t>
            </w:r>
          </w:p>
        </w:tc>
        <w:tc>
          <w:tcPr>
            <w:tcW w:w="6327"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tcMar>
              <w:top w:w="0" w:type="dxa"/>
              <w:left w:w="108" w:type="dxa"/>
              <w:bottom w:w="0" w:type="dxa"/>
              <w:right w:w="108" w:type="dxa"/>
            </w:tcMar>
            <w:vAlign w:val="center"/>
          </w:tcPr>
          <w:p w14:paraId="000F8319" w14:textId="1C31ECF6" w:rsidR="000A32E3" w:rsidRPr="006C7D08" w:rsidRDefault="006C7D08" w:rsidP="00CE3FBC">
            <w:pPr>
              <w:rPr>
                <w:rFonts w:ascii="Arial" w:hAnsi="Arial" w:cs="Arial"/>
                <w:color w:val="FF0000"/>
              </w:rPr>
            </w:pPr>
            <w:r w:rsidRPr="00EC1790">
              <w:rPr>
                <w:rFonts w:ascii="Arial" w:hAnsi="Arial" w:cs="Arial"/>
              </w:rPr>
              <w:t>On-site</w:t>
            </w:r>
            <w:r w:rsidR="009D18CF" w:rsidRPr="00EC1790">
              <w:rPr>
                <w:rFonts w:ascii="Arial" w:hAnsi="Arial" w:cs="Arial"/>
              </w:rPr>
              <w:t xml:space="preserve"> </w:t>
            </w:r>
            <w:r w:rsidR="00435666" w:rsidRPr="00EC1790">
              <w:rPr>
                <w:rFonts w:ascii="Arial" w:hAnsi="Arial" w:cs="Arial"/>
              </w:rPr>
              <w:t xml:space="preserve">with </w:t>
            </w:r>
            <w:r w:rsidR="00EC1790">
              <w:rPr>
                <w:rFonts w:ascii="Arial" w:hAnsi="Arial" w:cs="Arial"/>
              </w:rPr>
              <w:t xml:space="preserve">some </w:t>
            </w:r>
            <w:r w:rsidR="00435666" w:rsidRPr="00EC1790">
              <w:rPr>
                <w:rFonts w:ascii="Arial" w:hAnsi="Arial" w:cs="Arial"/>
              </w:rPr>
              <w:t xml:space="preserve">work from home </w:t>
            </w:r>
            <w:r w:rsidR="00A7001E" w:rsidRPr="00EC1790">
              <w:rPr>
                <w:rFonts w:ascii="Arial" w:hAnsi="Arial" w:cs="Arial"/>
              </w:rPr>
              <w:t>considered</w:t>
            </w:r>
            <w:r w:rsidR="00EC1790">
              <w:rPr>
                <w:rFonts w:ascii="Arial" w:hAnsi="Arial" w:cs="Arial"/>
              </w:rPr>
              <w:t xml:space="preserve"> fo</w:t>
            </w:r>
            <w:r w:rsidR="00631383">
              <w:rPr>
                <w:rFonts w:ascii="Arial" w:hAnsi="Arial" w:cs="Arial"/>
              </w:rPr>
              <w:t>r</w:t>
            </w:r>
            <w:r w:rsidR="00EC1790">
              <w:rPr>
                <w:rFonts w:ascii="Arial" w:hAnsi="Arial" w:cs="Arial"/>
              </w:rPr>
              <w:t xml:space="preserve"> the right applicant</w:t>
            </w:r>
          </w:p>
        </w:tc>
      </w:tr>
      <w:tr w:rsidR="009157A0" w14:paraId="6871F7EF" w14:textId="77777777" w:rsidTr="000A32E3">
        <w:trPr>
          <w:trHeight w:val="454"/>
        </w:trPr>
        <w:tc>
          <w:tcPr>
            <w:tcW w:w="268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39E55511" w14:textId="77777777" w:rsidR="009157A0" w:rsidRDefault="009157A0" w:rsidP="00CE3FBC">
            <w:pPr>
              <w:spacing w:line="276" w:lineRule="auto"/>
              <w:rPr>
                <w:rFonts w:ascii="Arial" w:hAnsi="Arial" w:cs="Arial"/>
                <w:b/>
              </w:rPr>
            </w:pPr>
            <w:r>
              <w:rPr>
                <w:rFonts w:ascii="Arial" w:hAnsi="Arial" w:cs="Arial"/>
                <w:b/>
              </w:rPr>
              <w:t xml:space="preserve">Salary </w:t>
            </w:r>
          </w:p>
        </w:tc>
        <w:tc>
          <w:tcPr>
            <w:tcW w:w="63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2DFD45F8" w14:textId="06A7CE9E" w:rsidR="009157A0" w:rsidRPr="00DA6263" w:rsidRDefault="00EC1790" w:rsidP="00CE3FBC">
            <w:pPr>
              <w:rPr>
                <w:rFonts w:ascii="Arial" w:hAnsi="Arial" w:cs="Arial"/>
                <w:color w:val="FF0000"/>
              </w:rPr>
            </w:pPr>
            <w:r>
              <w:rPr>
                <w:rFonts w:ascii="Arial" w:hAnsi="Arial" w:cs="Arial"/>
              </w:rPr>
              <w:t>$90,199 - $101,022 + 15.4% superannuation</w:t>
            </w:r>
          </w:p>
        </w:tc>
      </w:tr>
      <w:tr w:rsidR="009157A0" w14:paraId="79621DF2" w14:textId="77777777" w:rsidTr="000A32E3">
        <w:trPr>
          <w:trHeight w:val="454"/>
        </w:trPr>
        <w:tc>
          <w:tcPr>
            <w:tcW w:w="2689"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tcMar>
              <w:top w:w="0" w:type="dxa"/>
              <w:left w:w="108" w:type="dxa"/>
              <w:bottom w:w="0" w:type="dxa"/>
              <w:right w:w="108" w:type="dxa"/>
            </w:tcMar>
            <w:vAlign w:val="center"/>
          </w:tcPr>
          <w:p w14:paraId="7741788B" w14:textId="77777777" w:rsidR="009157A0" w:rsidRDefault="009157A0" w:rsidP="00CE3FBC">
            <w:pPr>
              <w:spacing w:line="276" w:lineRule="auto"/>
              <w:rPr>
                <w:rFonts w:ascii="Arial" w:hAnsi="Arial" w:cs="Arial"/>
                <w:b/>
              </w:rPr>
            </w:pPr>
            <w:r>
              <w:rPr>
                <w:rFonts w:ascii="Arial" w:hAnsi="Arial" w:cs="Arial"/>
                <w:b/>
              </w:rPr>
              <w:t>Section</w:t>
            </w:r>
          </w:p>
        </w:tc>
        <w:tc>
          <w:tcPr>
            <w:tcW w:w="6327"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tcMar>
              <w:top w:w="0" w:type="dxa"/>
              <w:left w:w="108" w:type="dxa"/>
              <w:bottom w:w="0" w:type="dxa"/>
              <w:right w:w="108" w:type="dxa"/>
            </w:tcMar>
            <w:vAlign w:val="center"/>
          </w:tcPr>
          <w:p w14:paraId="25BA5BD7" w14:textId="2022F0AB" w:rsidR="009157A0" w:rsidRDefault="008B0FBC" w:rsidP="00CE3FBC">
            <w:pPr>
              <w:rPr>
                <w:rFonts w:ascii="Arial" w:hAnsi="Arial" w:cs="Arial"/>
              </w:rPr>
            </w:pPr>
            <w:r>
              <w:rPr>
                <w:rFonts w:ascii="Arial" w:hAnsi="Arial" w:cs="Arial"/>
              </w:rPr>
              <w:t>Executive</w:t>
            </w:r>
          </w:p>
        </w:tc>
      </w:tr>
      <w:tr w:rsidR="009157A0" w14:paraId="5A6427F5" w14:textId="77777777" w:rsidTr="000A32E3">
        <w:trPr>
          <w:trHeight w:val="454"/>
        </w:trPr>
        <w:tc>
          <w:tcPr>
            <w:tcW w:w="268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4423BAC2" w14:textId="77777777" w:rsidR="009157A0" w:rsidRDefault="009157A0" w:rsidP="00CE3FBC">
            <w:pPr>
              <w:spacing w:line="276" w:lineRule="auto"/>
              <w:rPr>
                <w:rFonts w:ascii="Arial" w:hAnsi="Arial" w:cs="Arial"/>
                <w:b/>
              </w:rPr>
            </w:pPr>
            <w:r>
              <w:rPr>
                <w:rFonts w:ascii="Arial" w:hAnsi="Arial" w:cs="Arial"/>
                <w:b/>
              </w:rPr>
              <w:t>Team</w:t>
            </w:r>
          </w:p>
        </w:tc>
        <w:tc>
          <w:tcPr>
            <w:tcW w:w="63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29C08968" w14:textId="508259DE" w:rsidR="009157A0" w:rsidRDefault="00AE6F81" w:rsidP="00CE3FBC">
            <w:pPr>
              <w:rPr>
                <w:rFonts w:ascii="Arial" w:hAnsi="Arial" w:cs="Arial"/>
              </w:rPr>
            </w:pPr>
            <w:r>
              <w:rPr>
                <w:rFonts w:ascii="Arial" w:hAnsi="Arial" w:cs="Arial"/>
              </w:rPr>
              <w:t xml:space="preserve">Governance </w:t>
            </w:r>
          </w:p>
        </w:tc>
      </w:tr>
      <w:tr w:rsidR="009157A0" w14:paraId="08EA8871" w14:textId="77777777" w:rsidTr="000A32E3">
        <w:trPr>
          <w:trHeight w:val="454"/>
        </w:trPr>
        <w:tc>
          <w:tcPr>
            <w:tcW w:w="2689"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tcMar>
              <w:top w:w="0" w:type="dxa"/>
              <w:left w:w="108" w:type="dxa"/>
              <w:bottom w:w="0" w:type="dxa"/>
              <w:right w:w="108" w:type="dxa"/>
            </w:tcMar>
            <w:vAlign w:val="center"/>
          </w:tcPr>
          <w:p w14:paraId="4F5DBF4A" w14:textId="77777777" w:rsidR="009157A0" w:rsidRDefault="009157A0" w:rsidP="00CE3FBC">
            <w:pPr>
              <w:spacing w:line="276" w:lineRule="auto"/>
            </w:pPr>
            <w:r>
              <w:rPr>
                <w:rFonts w:ascii="Arial" w:hAnsi="Arial" w:cs="Arial"/>
                <w:b/>
                <w:color w:val="333333"/>
              </w:rPr>
              <w:t>Eligibility</w:t>
            </w:r>
          </w:p>
        </w:tc>
        <w:tc>
          <w:tcPr>
            <w:tcW w:w="6327"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tcMar>
              <w:top w:w="0" w:type="dxa"/>
              <w:left w:w="108" w:type="dxa"/>
              <w:bottom w:w="0" w:type="dxa"/>
              <w:right w:w="108" w:type="dxa"/>
            </w:tcMar>
            <w:vAlign w:val="center"/>
          </w:tcPr>
          <w:p w14:paraId="5A805931" w14:textId="44A1E423" w:rsidR="009157A0" w:rsidRDefault="009157A0" w:rsidP="00CE3FBC">
            <w:pPr>
              <w:rPr>
                <w:rFonts w:ascii="Arial" w:hAnsi="Arial" w:cs="Arial"/>
              </w:rPr>
            </w:pPr>
            <w:r>
              <w:rPr>
                <w:rFonts w:ascii="Arial" w:hAnsi="Arial" w:cs="Arial"/>
              </w:rPr>
              <w:t xml:space="preserve">Australian Citizen + </w:t>
            </w:r>
            <w:r w:rsidR="00AE6F81">
              <w:rPr>
                <w:rFonts w:ascii="Arial" w:hAnsi="Arial" w:cs="Arial"/>
              </w:rPr>
              <w:t xml:space="preserve">baseline </w:t>
            </w:r>
            <w:r>
              <w:rPr>
                <w:rFonts w:ascii="Arial" w:hAnsi="Arial" w:cs="Arial"/>
              </w:rPr>
              <w:t xml:space="preserve">security clearance </w:t>
            </w:r>
          </w:p>
        </w:tc>
      </w:tr>
      <w:tr w:rsidR="009157A0" w14:paraId="344581AC" w14:textId="77777777" w:rsidTr="000A32E3">
        <w:trPr>
          <w:trHeight w:val="454"/>
        </w:trPr>
        <w:tc>
          <w:tcPr>
            <w:tcW w:w="268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28811026" w14:textId="77777777" w:rsidR="009157A0" w:rsidRDefault="009157A0" w:rsidP="00CE3FBC">
            <w:pPr>
              <w:spacing w:line="276" w:lineRule="auto"/>
              <w:rPr>
                <w:rFonts w:ascii="Arial" w:hAnsi="Arial" w:cs="Arial"/>
                <w:b/>
              </w:rPr>
            </w:pPr>
            <w:r>
              <w:rPr>
                <w:rFonts w:ascii="Arial" w:hAnsi="Arial" w:cs="Arial"/>
                <w:b/>
              </w:rPr>
              <w:t>Contact Officer</w:t>
            </w:r>
          </w:p>
        </w:tc>
        <w:tc>
          <w:tcPr>
            <w:tcW w:w="63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7A554503" w14:textId="6DF48AED" w:rsidR="009157A0" w:rsidRDefault="00AE6F81" w:rsidP="00CE3FBC">
            <w:pPr>
              <w:rPr>
                <w:rFonts w:ascii="Arial" w:hAnsi="Arial" w:cs="Arial"/>
              </w:rPr>
            </w:pPr>
            <w:r>
              <w:rPr>
                <w:rFonts w:ascii="Arial" w:hAnsi="Arial" w:cs="Arial"/>
              </w:rPr>
              <w:t>Vera Villinger</w:t>
            </w:r>
            <w:r w:rsidR="00C12354">
              <w:rPr>
                <w:rFonts w:ascii="Arial" w:hAnsi="Arial" w:cs="Arial"/>
              </w:rPr>
              <w:t xml:space="preserve"> – 02 6270 8297</w:t>
            </w:r>
          </w:p>
        </w:tc>
      </w:tr>
      <w:tr w:rsidR="009157A0" w14:paraId="454571F8" w14:textId="77777777" w:rsidTr="000A32E3">
        <w:trPr>
          <w:trHeight w:val="454"/>
        </w:trPr>
        <w:tc>
          <w:tcPr>
            <w:tcW w:w="2689"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tcMar>
              <w:top w:w="0" w:type="dxa"/>
              <w:left w:w="108" w:type="dxa"/>
              <w:bottom w:w="0" w:type="dxa"/>
              <w:right w:w="108" w:type="dxa"/>
            </w:tcMar>
            <w:vAlign w:val="center"/>
          </w:tcPr>
          <w:p w14:paraId="698C6771" w14:textId="77777777" w:rsidR="009157A0" w:rsidRDefault="009157A0" w:rsidP="00CE3FBC">
            <w:pPr>
              <w:spacing w:line="276" w:lineRule="auto"/>
              <w:rPr>
                <w:rFonts w:ascii="Arial" w:hAnsi="Arial" w:cs="Arial"/>
                <w:b/>
              </w:rPr>
            </w:pPr>
            <w:r>
              <w:rPr>
                <w:rFonts w:ascii="Arial" w:hAnsi="Arial" w:cs="Arial"/>
                <w:b/>
              </w:rPr>
              <w:t>Opening Date</w:t>
            </w:r>
          </w:p>
        </w:tc>
        <w:tc>
          <w:tcPr>
            <w:tcW w:w="6327"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tcMar>
              <w:top w:w="0" w:type="dxa"/>
              <w:left w:w="108" w:type="dxa"/>
              <w:bottom w:w="0" w:type="dxa"/>
              <w:right w:w="108" w:type="dxa"/>
            </w:tcMar>
            <w:vAlign w:val="center"/>
          </w:tcPr>
          <w:p w14:paraId="4A695096" w14:textId="31745845" w:rsidR="009157A0" w:rsidRPr="00170581" w:rsidRDefault="00170581" w:rsidP="00CE3FBC">
            <w:pPr>
              <w:rPr>
                <w:rFonts w:ascii="Arial" w:hAnsi="Arial" w:cs="Arial"/>
              </w:rPr>
            </w:pPr>
            <w:r w:rsidRPr="00170581">
              <w:rPr>
                <w:rFonts w:ascii="Arial" w:hAnsi="Arial" w:cs="Arial"/>
              </w:rPr>
              <w:t>20 December 2024</w:t>
            </w:r>
          </w:p>
        </w:tc>
      </w:tr>
      <w:tr w:rsidR="009157A0" w14:paraId="6D3A9E29" w14:textId="77777777" w:rsidTr="000A32E3">
        <w:trPr>
          <w:trHeight w:val="454"/>
        </w:trPr>
        <w:tc>
          <w:tcPr>
            <w:tcW w:w="268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14320B04" w14:textId="77777777" w:rsidR="009157A0" w:rsidRDefault="009157A0" w:rsidP="00CE3FBC">
            <w:pPr>
              <w:spacing w:line="276" w:lineRule="auto"/>
              <w:rPr>
                <w:rFonts w:ascii="Arial" w:hAnsi="Arial" w:cs="Arial"/>
                <w:b/>
              </w:rPr>
            </w:pPr>
            <w:r>
              <w:rPr>
                <w:rFonts w:ascii="Arial" w:hAnsi="Arial" w:cs="Arial"/>
                <w:b/>
              </w:rPr>
              <w:t>Closing Date</w:t>
            </w:r>
          </w:p>
        </w:tc>
        <w:tc>
          <w:tcPr>
            <w:tcW w:w="63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5EDD5CB6" w14:textId="582B3000" w:rsidR="009157A0" w:rsidRDefault="00170581" w:rsidP="00CE3FBC">
            <w:pPr>
              <w:rPr>
                <w:rFonts w:ascii="Arial" w:hAnsi="Arial" w:cs="Arial"/>
              </w:rPr>
            </w:pPr>
            <w:r>
              <w:rPr>
                <w:rFonts w:ascii="Arial" w:hAnsi="Arial" w:cs="Arial"/>
              </w:rPr>
              <w:t>5 January 2025 (11:59pm)</w:t>
            </w:r>
          </w:p>
        </w:tc>
      </w:tr>
      <w:tr w:rsidR="009157A0" w14:paraId="7B81AF2D" w14:textId="77777777" w:rsidTr="00CE3FBC">
        <w:trPr>
          <w:trHeight w:val="454"/>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D2883F" w14:textId="77777777" w:rsidR="009157A0" w:rsidRDefault="009157A0" w:rsidP="00CE3FBC">
            <w:pPr>
              <w:spacing w:line="276" w:lineRule="auto"/>
              <w:rPr>
                <w:rFonts w:ascii="Arial" w:hAnsi="Arial" w:cs="Arial"/>
                <w:b/>
              </w:rPr>
            </w:pPr>
            <w:r>
              <w:rPr>
                <w:rFonts w:ascii="Arial" w:hAnsi="Arial" w:cs="Arial"/>
                <w:b/>
              </w:rPr>
              <w:t>Special Note</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85DD26" w14:textId="66E147D9" w:rsidR="009157A0" w:rsidRPr="00170581" w:rsidRDefault="00170581" w:rsidP="00170581">
            <w:pPr>
              <w:spacing w:after="120"/>
              <w:rPr>
                <w:rFonts w:ascii="Arial" w:eastAsia="Arial" w:hAnsi="Arial" w:cs="Arial"/>
                <w:b/>
                <w:bCs/>
              </w:rPr>
            </w:pPr>
            <w:r>
              <w:rPr>
                <w:rFonts w:ascii="Arial" w:eastAsia="Arial" w:hAnsi="Arial" w:cs="Arial"/>
                <w:b/>
                <w:bCs/>
                <w:sz w:val="22"/>
                <w:szCs w:val="22"/>
              </w:rPr>
              <w:t xml:space="preserve">This is a </w:t>
            </w:r>
            <w:r w:rsidR="00896390">
              <w:rPr>
                <w:rFonts w:ascii="Arial" w:eastAsia="Arial" w:hAnsi="Arial" w:cs="Arial"/>
                <w:b/>
                <w:bCs/>
                <w:sz w:val="22"/>
                <w:szCs w:val="22"/>
              </w:rPr>
              <w:t>6-month</w:t>
            </w:r>
            <w:r>
              <w:rPr>
                <w:rFonts w:ascii="Arial" w:eastAsia="Arial" w:hAnsi="Arial" w:cs="Arial"/>
                <w:b/>
                <w:bCs/>
                <w:sz w:val="22"/>
                <w:szCs w:val="22"/>
              </w:rPr>
              <w:t xml:space="preserve"> non-ongoing opportunity</w:t>
            </w:r>
            <w:r w:rsidR="00670B6C">
              <w:rPr>
                <w:rFonts w:ascii="Arial" w:eastAsia="Arial" w:hAnsi="Arial" w:cs="Arial"/>
                <w:b/>
                <w:bCs/>
                <w:sz w:val="22"/>
                <w:szCs w:val="22"/>
              </w:rPr>
              <w:t xml:space="preserve"> to back-fill leave arrangements.</w:t>
            </w:r>
          </w:p>
        </w:tc>
      </w:tr>
    </w:tbl>
    <w:p w14:paraId="392A5047" w14:textId="77777777" w:rsidR="009157A0" w:rsidRDefault="009157A0" w:rsidP="009157A0">
      <w:pPr>
        <w:widowControl w:val="0"/>
        <w:pBdr>
          <w:bottom w:val="single" w:sz="4" w:space="1" w:color="000000"/>
        </w:pBdr>
        <w:shd w:val="clear" w:color="auto" w:fill="FFFFFF"/>
        <w:autoSpaceDE w:val="0"/>
        <w:spacing w:after="160" w:line="276" w:lineRule="auto"/>
        <w:rPr>
          <w:rFonts w:ascii="Arial" w:eastAsia="Arial" w:hAnsi="Arial" w:cs="Arial"/>
          <w:b/>
          <w:bCs/>
          <w:color w:val="000000"/>
          <w:sz w:val="22"/>
          <w:szCs w:val="22"/>
        </w:rPr>
      </w:pPr>
    </w:p>
    <w:p w14:paraId="2756823F" w14:textId="77777777" w:rsidR="009157A0" w:rsidRDefault="009157A0" w:rsidP="009157A0">
      <w:pPr>
        <w:widowControl w:val="0"/>
        <w:pBdr>
          <w:bottom w:val="single" w:sz="4" w:space="1" w:color="000000"/>
        </w:pBdr>
        <w:shd w:val="clear" w:color="auto" w:fill="FFFFFF"/>
        <w:autoSpaceDE w:val="0"/>
        <w:spacing w:after="160" w:line="276" w:lineRule="auto"/>
        <w:rPr>
          <w:rFonts w:ascii="Arial" w:eastAsia="Arial" w:hAnsi="Arial" w:cs="Arial"/>
          <w:b/>
          <w:bCs/>
          <w:color w:val="000000"/>
          <w:sz w:val="22"/>
          <w:szCs w:val="22"/>
        </w:rPr>
      </w:pPr>
    </w:p>
    <w:p w14:paraId="3CCF652E" w14:textId="77777777" w:rsidR="009157A0" w:rsidRDefault="009157A0" w:rsidP="009157A0">
      <w:pPr>
        <w:widowControl w:val="0"/>
        <w:pBdr>
          <w:bottom w:val="single" w:sz="4" w:space="1" w:color="000000"/>
        </w:pBdr>
        <w:shd w:val="clear" w:color="auto" w:fill="FFFFFF"/>
        <w:autoSpaceDE w:val="0"/>
        <w:spacing w:after="160" w:line="276" w:lineRule="auto"/>
        <w:rPr>
          <w:rFonts w:ascii="Arial" w:eastAsia="Arial" w:hAnsi="Arial" w:cs="Arial"/>
          <w:b/>
          <w:bCs/>
          <w:color w:val="000000"/>
          <w:sz w:val="22"/>
          <w:szCs w:val="22"/>
        </w:rPr>
      </w:pPr>
    </w:p>
    <w:p w14:paraId="47010EB4" w14:textId="77777777" w:rsidR="00170581" w:rsidRDefault="00170581" w:rsidP="009157A0">
      <w:pPr>
        <w:widowControl w:val="0"/>
        <w:pBdr>
          <w:bottom w:val="single" w:sz="4" w:space="1" w:color="000000"/>
        </w:pBdr>
        <w:shd w:val="clear" w:color="auto" w:fill="FFFFFF"/>
        <w:autoSpaceDE w:val="0"/>
        <w:spacing w:after="160" w:line="276" w:lineRule="auto"/>
        <w:rPr>
          <w:rFonts w:ascii="Arial" w:eastAsia="Arial" w:hAnsi="Arial" w:cs="Arial"/>
          <w:b/>
          <w:bCs/>
          <w:color w:val="000000"/>
          <w:sz w:val="22"/>
          <w:szCs w:val="22"/>
        </w:rPr>
      </w:pPr>
    </w:p>
    <w:p w14:paraId="5D735DC3" w14:textId="77777777" w:rsidR="00170581" w:rsidRDefault="00170581" w:rsidP="009157A0">
      <w:pPr>
        <w:widowControl w:val="0"/>
        <w:pBdr>
          <w:bottom w:val="single" w:sz="4" w:space="1" w:color="000000"/>
        </w:pBdr>
        <w:shd w:val="clear" w:color="auto" w:fill="FFFFFF"/>
        <w:autoSpaceDE w:val="0"/>
        <w:spacing w:after="160" w:line="276" w:lineRule="auto"/>
        <w:rPr>
          <w:rFonts w:ascii="Arial" w:eastAsia="Arial" w:hAnsi="Arial" w:cs="Arial"/>
          <w:b/>
          <w:bCs/>
          <w:color w:val="000000"/>
          <w:sz w:val="22"/>
          <w:szCs w:val="22"/>
        </w:rPr>
      </w:pPr>
    </w:p>
    <w:p w14:paraId="2A46869F" w14:textId="77777777" w:rsidR="00170581" w:rsidRDefault="00170581" w:rsidP="009157A0">
      <w:pPr>
        <w:widowControl w:val="0"/>
        <w:pBdr>
          <w:bottom w:val="single" w:sz="4" w:space="1" w:color="000000"/>
        </w:pBdr>
        <w:shd w:val="clear" w:color="auto" w:fill="FFFFFF"/>
        <w:autoSpaceDE w:val="0"/>
        <w:spacing w:after="160" w:line="276" w:lineRule="auto"/>
        <w:rPr>
          <w:rFonts w:ascii="Arial" w:eastAsia="Arial" w:hAnsi="Arial" w:cs="Arial"/>
          <w:b/>
          <w:bCs/>
          <w:color w:val="000000"/>
          <w:sz w:val="22"/>
          <w:szCs w:val="22"/>
        </w:rPr>
      </w:pPr>
    </w:p>
    <w:p w14:paraId="7B697BAF" w14:textId="77777777" w:rsidR="009157A0" w:rsidRDefault="009157A0" w:rsidP="009157A0">
      <w:pPr>
        <w:widowControl w:val="0"/>
        <w:pBdr>
          <w:bottom w:val="single" w:sz="4" w:space="1" w:color="000000"/>
        </w:pBdr>
        <w:shd w:val="clear" w:color="auto" w:fill="FFFFFF"/>
        <w:autoSpaceDE w:val="0"/>
        <w:spacing w:after="160" w:line="276" w:lineRule="auto"/>
        <w:rPr>
          <w:rFonts w:ascii="Arial" w:eastAsia="Arial" w:hAnsi="Arial" w:cs="Arial"/>
          <w:b/>
          <w:bCs/>
          <w:color w:val="000000"/>
          <w:sz w:val="22"/>
          <w:szCs w:val="22"/>
        </w:rPr>
      </w:pPr>
    </w:p>
    <w:p w14:paraId="18BAF0F2" w14:textId="77777777" w:rsidR="009157A0" w:rsidRDefault="009157A0" w:rsidP="009157A0">
      <w:pPr>
        <w:widowControl w:val="0"/>
        <w:pBdr>
          <w:bottom w:val="single" w:sz="4" w:space="1" w:color="000000"/>
        </w:pBdr>
        <w:shd w:val="clear" w:color="auto" w:fill="FFFFFF"/>
        <w:autoSpaceDE w:val="0"/>
        <w:spacing w:after="160" w:line="276" w:lineRule="auto"/>
        <w:rPr>
          <w:rFonts w:ascii="Arial" w:eastAsia="Arial" w:hAnsi="Arial" w:cs="Arial"/>
          <w:b/>
          <w:bCs/>
          <w:color w:val="000000"/>
          <w:sz w:val="22"/>
          <w:szCs w:val="22"/>
        </w:rPr>
      </w:pPr>
    </w:p>
    <w:p w14:paraId="56BA3DDE" w14:textId="77777777" w:rsidR="009157A0" w:rsidRDefault="009157A0" w:rsidP="009157A0">
      <w:pPr>
        <w:widowControl w:val="0"/>
        <w:pBdr>
          <w:bottom w:val="single" w:sz="4" w:space="1" w:color="000000"/>
        </w:pBdr>
        <w:shd w:val="clear" w:color="auto" w:fill="FFFFFF"/>
        <w:autoSpaceDE w:val="0"/>
        <w:spacing w:after="160" w:line="276" w:lineRule="auto"/>
        <w:rPr>
          <w:rFonts w:ascii="Arial" w:eastAsia="Arial" w:hAnsi="Arial" w:cs="Arial"/>
          <w:b/>
          <w:bCs/>
          <w:color w:val="000000"/>
          <w:sz w:val="22"/>
          <w:szCs w:val="22"/>
        </w:rPr>
      </w:pPr>
    </w:p>
    <w:p w14:paraId="41E45234" w14:textId="77777777" w:rsidR="009157A0" w:rsidRDefault="009157A0" w:rsidP="009157A0">
      <w:pPr>
        <w:widowControl w:val="0"/>
        <w:pBdr>
          <w:bottom w:val="single" w:sz="4" w:space="1" w:color="000000"/>
        </w:pBdr>
        <w:shd w:val="clear" w:color="auto" w:fill="FFFFFF"/>
        <w:autoSpaceDE w:val="0"/>
        <w:spacing w:after="160" w:line="276" w:lineRule="auto"/>
        <w:rPr>
          <w:rFonts w:ascii="Arial" w:eastAsia="Arial" w:hAnsi="Arial" w:cs="Arial"/>
          <w:b/>
          <w:bCs/>
          <w:color w:val="000000"/>
          <w:sz w:val="22"/>
          <w:szCs w:val="22"/>
        </w:rPr>
      </w:pPr>
    </w:p>
    <w:p w14:paraId="6F326596" w14:textId="77777777" w:rsidR="009157A0" w:rsidRDefault="009157A0" w:rsidP="009157A0">
      <w:pPr>
        <w:widowControl w:val="0"/>
        <w:pBdr>
          <w:bottom w:val="single" w:sz="4" w:space="1" w:color="000000"/>
        </w:pBdr>
        <w:shd w:val="clear" w:color="auto" w:fill="FFFFFF"/>
        <w:autoSpaceDE w:val="0"/>
        <w:spacing w:after="160" w:line="276" w:lineRule="auto"/>
        <w:rPr>
          <w:rFonts w:ascii="Arial" w:eastAsia="Arial" w:hAnsi="Arial" w:cs="Arial"/>
          <w:b/>
          <w:bCs/>
          <w:color w:val="000000"/>
          <w:sz w:val="22"/>
          <w:szCs w:val="22"/>
        </w:rPr>
      </w:pPr>
      <w:r>
        <w:rPr>
          <w:rFonts w:ascii="Arial" w:eastAsia="Arial" w:hAnsi="Arial" w:cs="Arial"/>
          <w:b/>
          <w:bCs/>
          <w:color w:val="000000"/>
          <w:sz w:val="22"/>
          <w:szCs w:val="22"/>
        </w:rPr>
        <w:lastRenderedPageBreak/>
        <w:t>ABOUT US</w:t>
      </w:r>
    </w:p>
    <w:p w14:paraId="7B701D61" w14:textId="77777777" w:rsidR="009157A0" w:rsidRDefault="009157A0" w:rsidP="009157A0">
      <w:pPr>
        <w:widowControl w:val="0"/>
        <w:shd w:val="clear" w:color="auto" w:fill="FFFFFF"/>
        <w:autoSpaceDE w:val="0"/>
        <w:spacing w:after="160" w:line="276" w:lineRule="auto"/>
        <w:rPr>
          <w:rFonts w:ascii="Arial" w:eastAsia="Arial" w:hAnsi="Arial" w:cs="Arial"/>
          <w:color w:val="000000"/>
          <w:sz w:val="22"/>
          <w:szCs w:val="22"/>
        </w:rPr>
      </w:pPr>
      <w:r>
        <w:rPr>
          <w:rFonts w:ascii="Arial" w:eastAsia="Arial" w:hAnsi="Arial" w:cs="Arial"/>
          <w:color w:val="000000"/>
          <w:sz w:val="22"/>
          <w:szCs w:val="22"/>
        </w:rPr>
        <w:t xml:space="preserve">The Museum of Australian Democracy (MoAD) at Old Parliament House is located inside a heritage-listed building that was once home to Australia's Parliament (1927 to 1988). </w:t>
      </w:r>
    </w:p>
    <w:p w14:paraId="1724160A" w14:textId="77777777" w:rsidR="009157A0" w:rsidRDefault="009157A0" w:rsidP="009157A0">
      <w:pPr>
        <w:widowControl w:val="0"/>
        <w:shd w:val="clear" w:color="auto" w:fill="FFFFFF"/>
        <w:autoSpaceDE w:val="0"/>
        <w:spacing w:after="160" w:line="276" w:lineRule="auto"/>
        <w:rPr>
          <w:rFonts w:ascii="Arial" w:eastAsia="Arial" w:hAnsi="Arial" w:cs="Arial"/>
          <w:color w:val="000000"/>
          <w:sz w:val="22"/>
          <w:szCs w:val="22"/>
        </w:rPr>
      </w:pPr>
      <w:r>
        <w:rPr>
          <w:rFonts w:ascii="Arial" w:eastAsia="Arial" w:hAnsi="Arial" w:cs="Arial"/>
          <w:color w:val="000000"/>
          <w:sz w:val="22"/>
          <w:szCs w:val="22"/>
        </w:rPr>
        <w:t>True to our building’s original brief, we provide a ‘people’s place’, where big ideas are explored.</w:t>
      </w:r>
    </w:p>
    <w:p w14:paraId="5E6E4497" w14:textId="77777777" w:rsidR="009157A0" w:rsidRDefault="009157A0" w:rsidP="009157A0">
      <w:pPr>
        <w:widowControl w:val="0"/>
        <w:shd w:val="clear" w:color="auto" w:fill="FFFFFF"/>
        <w:autoSpaceDE w:val="0"/>
        <w:spacing w:after="160" w:line="276" w:lineRule="auto"/>
        <w:rPr>
          <w:rFonts w:ascii="Arial" w:eastAsia="Arial" w:hAnsi="Arial" w:cs="Arial"/>
          <w:color w:val="000000"/>
          <w:sz w:val="22"/>
          <w:szCs w:val="22"/>
        </w:rPr>
      </w:pPr>
      <w:r>
        <w:rPr>
          <w:rFonts w:ascii="Arial" w:eastAsia="Arial" w:hAnsi="Arial" w:cs="Arial"/>
          <w:color w:val="000000"/>
          <w:sz w:val="22"/>
          <w:szCs w:val="22"/>
        </w:rPr>
        <w:t xml:space="preserve">We share the story of Australia's democracy through exhibitions, events and education programs, as well as through our rich online collection of stories, objects and resources. </w:t>
      </w:r>
    </w:p>
    <w:p w14:paraId="474A2F38" w14:textId="77777777" w:rsidR="009157A0" w:rsidRDefault="009157A0" w:rsidP="009157A0">
      <w:pPr>
        <w:widowControl w:val="0"/>
        <w:shd w:val="clear" w:color="auto" w:fill="FFFFFF"/>
        <w:autoSpaceDE w:val="0"/>
        <w:spacing w:after="240" w:line="276" w:lineRule="auto"/>
        <w:rPr>
          <w:rFonts w:ascii="Arial" w:eastAsia="Arial" w:hAnsi="Arial" w:cs="Arial"/>
          <w:color w:val="000000"/>
          <w:sz w:val="22"/>
          <w:szCs w:val="22"/>
        </w:rPr>
      </w:pPr>
      <w:r>
        <w:rPr>
          <w:rFonts w:ascii="Arial" w:eastAsia="Arial" w:hAnsi="Arial" w:cs="Arial"/>
          <w:color w:val="000000"/>
          <w:sz w:val="22"/>
          <w:szCs w:val="22"/>
        </w:rPr>
        <w:t>At MoAD, we celebrate the Australian democratic journey. We seek to provoke thought and inspire conversation by sharing stories and objects that played a part in shaping the nation as it is today.</w:t>
      </w:r>
    </w:p>
    <w:p w14:paraId="0402536F" w14:textId="734A458E" w:rsidR="009157A0" w:rsidRDefault="009157A0" w:rsidP="009157A0">
      <w:pPr>
        <w:widowControl w:val="0"/>
        <w:shd w:val="clear" w:color="auto" w:fill="FFFFFF"/>
        <w:autoSpaceDE w:val="0"/>
        <w:spacing w:after="240" w:line="276" w:lineRule="auto"/>
        <w:rPr>
          <w:rFonts w:ascii="Arial" w:eastAsia="Arial" w:hAnsi="Arial" w:cs="Arial"/>
          <w:color w:val="000000"/>
          <w:sz w:val="22"/>
          <w:szCs w:val="22"/>
        </w:rPr>
      </w:pPr>
      <w:r>
        <w:rPr>
          <w:rFonts w:ascii="Arial" w:eastAsia="Arial" w:hAnsi="Arial" w:cs="Arial"/>
          <w:color w:val="000000"/>
          <w:sz w:val="22"/>
          <w:szCs w:val="22"/>
        </w:rPr>
        <w:t>Careers at MoAD are varied, from exhibition curators, heritage officers and learning facilitators</w:t>
      </w:r>
      <w:r w:rsidR="00115AF0">
        <w:rPr>
          <w:rFonts w:ascii="Arial" w:eastAsia="Arial" w:hAnsi="Arial" w:cs="Arial"/>
          <w:color w:val="000000"/>
          <w:sz w:val="22"/>
          <w:szCs w:val="22"/>
        </w:rPr>
        <w:t>,</w:t>
      </w:r>
      <w:r>
        <w:rPr>
          <w:rFonts w:ascii="Arial" w:eastAsia="Arial" w:hAnsi="Arial" w:cs="Arial"/>
          <w:color w:val="000000"/>
          <w:sz w:val="22"/>
          <w:szCs w:val="22"/>
        </w:rPr>
        <w:t xml:space="preserve"> to digital producers, finance officers and IT specialists. We're a small team, working in a dynamic environment, sharing our democratic and political history in a heritage-listed building.</w:t>
      </w:r>
    </w:p>
    <w:p w14:paraId="684785DD" w14:textId="77777777" w:rsidR="009157A0" w:rsidRDefault="009157A0" w:rsidP="009157A0">
      <w:pPr>
        <w:widowControl w:val="0"/>
        <w:shd w:val="clear" w:color="auto" w:fill="FFFFFF"/>
        <w:autoSpaceDE w:val="0"/>
        <w:spacing w:after="240" w:line="276" w:lineRule="auto"/>
        <w:rPr>
          <w:rFonts w:ascii="Arial" w:eastAsia="Arial" w:hAnsi="Arial" w:cs="Arial"/>
          <w:color w:val="000000"/>
          <w:sz w:val="22"/>
          <w:szCs w:val="22"/>
        </w:rPr>
      </w:pPr>
      <w:r>
        <w:rPr>
          <w:rFonts w:ascii="Arial" w:eastAsia="Arial" w:hAnsi="Arial" w:cs="Arial"/>
          <w:color w:val="000000"/>
          <w:sz w:val="22"/>
          <w:szCs w:val="22"/>
        </w:rPr>
        <w:t xml:space="preserve">MoAD is an inclusive and rewarding workplace that values the contributions of all our staff. We encourage applications from First Nations Australians, people with a disability, culturally and linguistically diverse people and LGBTQIA+ people. We are committed to a safe and supportive workplace which includes flexible working practices. </w:t>
      </w:r>
    </w:p>
    <w:p w14:paraId="1AE76680" w14:textId="77777777" w:rsidR="009157A0" w:rsidRDefault="009157A0" w:rsidP="009157A0">
      <w:pPr>
        <w:widowControl w:val="0"/>
        <w:shd w:val="clear" w:color="auto" w:fill="FFFFFF"/>
        <w:autoSpaceDE w:val="0"/>
        <w:spacing w:after="240" w:line="276" w:lineRule="auto"/>
      </w:pPr>
      <w:r>
        <w:rPr>
          <w:rFonts w:ascii="Arial" w:eastAsia="Arial" w:hAnsi="Arial" w:cs="Arial"/>
          <w:color w:val="000000"/>
          <w:sz w:val="22"/>
          <w:szCs w:val="22"/>
        </w:rPr>
        <w:t xml:space="preserve">MoAD employees are engaged under the </w:t>
      </w:r>
      <w:hyperlink r:id="rId11" w:history="1">
        <w:r>
          <w:rPr>
            <w:rStyle w:val="Hyperlink"/>
            <w:rFonts w:ascii="Arial" w:eastAsia="Arial" w:hAnsi="Arial" w:cs="Arial"/>
            <w:sz w:val="22"/>
            <w:szCs w:val="22"/>
          </w:rPr>
          <w:t>Australian Public Service Act 1999</w:t>
        </w:r>
      </w:hyperlink>
      <w:r>
        <w:rPr>
          <w:rFonts w:ascii="Arial" w:eastAsia="Arial" w:hAnsi="Arial" w:cs="Arial"/>
          <w:color w:val="196B24"/>
          <w:sz w:val="22"/>
          <w:szCs w:val="22"/>
          <w:u w:val="single"/>
        </w:rPr>
        <w:t xml:space="preserve"> </w:t>
      </w:r>
      <w:r>
        <w:rPr>
          <w:rFonts w:ascii="Arial" w:eastAsia="Arial" w:hAnsi="Arial" w:cs="Arial"/>
          <w:color w:val="000000"/>
          <w:sz w:val="22"/>
          <w:szCs w:val="22"/>
        </w:rPr>
        <w:t>and are subject to the terms</w:t>
      </w:r>
      <w:r>
        <w:rPr>
          <w:rFonts w:ascii="Calibri" w:eastAsia="Calibri" w:hAnsi="Calibri" w:cs="Calibri"/>
          <w:color w:val="000000"/>
        </w:rPr>
        <w:t xml:space="preserve"> and conditions of employment in the </w:t>
      </w:r>
      <w:hyperlink r:id="rId12" w:history="1">
        <w:r>
          <w:rPr>
            <w:rStyle w:val="Hyperlink"/>
            <w:rFonts w:ascii="Calibri" w:eastAsia="Calibri" w:hAnsi="Calibri" w:cs="Calibri"/>
          </w:rPr>
          <w:t>OPH Enterprise Agreem</w:t>
        </w:r>
        <w:bookmarkStart w:id="0" w:name="_Hlt163118285"/>
        <w:bookmarkStart w:id="1" w:name="_Hlt163118286"/>
        <w:r>
          <w:rPr>
            <w:rStyle w:val="Hyperlink"/>
            <w:rFonts w:ascii="Calibri" w:eastAsia="Calibri" w:hAnsi="Calibri" w:cs="Calibri"/>
          </w:rPr>
          <w:t>e</w:t>
        </w:r>
        <w:bookmarkEnd w:id="0"/>
        <w:bookmarkEnd w:id="1"/>
        <w:r>
          <w:rPr>
            <w:rStyle w:val="Hyperlink"/>
            <w:rFonts w:ascii="Calibri" w:eastAsia="Calibri" w:hAnsi="Calibri" w:cs="Calibri"/>
          </w:rPr>
          <w:t>nt 2024-27</w:t>
        </w:r>
      </w:hyperlink>
    </w:p>
    <w:p w14:paraId="3A53EF9A" w14:textId="77777777" w:rsidR="009157A0" w:rsidRDefault="009157A0" w:rsidP="009157A0">
      <w:pPr>
        <w:rPr>
          <w:rFonts w:ascii="Arial" w:hAnsi="Arial" w:cs="Arial"/>
          <w:b/>
        </w:rPr>
      </w:pPr>
    </w:p>
    <w:p w14:paraId="411BBC24" w14:textId="77777777" w:rsidR="009157A0" w:rsidRDefault="009157A0" w:rsidP="009157A0">
      <w:pPr>
        <w:pBdr>
          <w:bottom w:val="single" w:sz="4" w:space="1" w:color="000000"/>
        </w:pBdr>
      </w:pPr>
      <w:r>
        <w:rPr>
          <w:rFonts w:ascii="Arial" w:hAnsi="Arial" w:cs="Arial"/>
          <w:b/>
          <w:bCs/>
        </w:rPr>
        <w:t>POSITION DETAILS</w:t>
      </w:r>
    </w:p>
    <w:p w14:paraId="600D78B5" w14:textId="77777777" w:rsidR="009157A0" w:rsidRDefault="009157A0" w:rsidP="009157A0">
      <w:pPr>
        <w:spacing w:after="120"/>
        <w:rPr>
          <w:rFonts w:ascii="Arial" w:eastAsia="Arial" w:hAnsi="Arial" w:cs="Arial"/>
          <w:sz w:val="22"/>
          <w:szCs w:val="22"/>
        </w:rPr>
      </w:pPr>
    </w:p>
    <w:p w14:paraId="3096BBBA" w14:textId="77777777" w:rsidR="005C6D8E" w:rsidRPr="00345AD4" w:rsidRDefault="005C6D8E" w:rsidP="005C6D8E">
      <w:pPr>
        <w:spacing w:after="240" w:line="259" w:lineRule="auto"/>
        <w:rPr>
          <w:rFonts w:ascii="Arial" w:eastAsiaTheme="minorHAnsi" w:hAnsi="Arial" w:cs="Arial"/>
          <w:noProof/>
          <w:sz w:val="22"/>
          <w:szCs w:val="22"/>
          <w:lang w:val="en-AU"/>
        </w:rPr>
      </w:pPr>
      <w:r w:rsidRPr="00C65B2B">
        <w:rPr>
          <w:rFonts w:ascii="Arial" w:hAnsi="Arial" w:cs="Arial"/>
          <w:sz w:val="22"/>
          <w:szCs w:val="22"/>
        </w:rPr>
        <w:t xml:space="preserve">We are seeking a highly motivated and organised person to join </w:t>
      </w:r>
      <w:r>
        <w:rPr>
          <w:rFonts w:ascii="Arial" w:hAnsi="Arial" w:cs="Arial"/>
          <w:sz w:val="22"/>
          <w:szCs w:val="22"/>
        </w:rPr>
        <w:t xml:space="preserve">MoAD as Governance Officer. </w:t>
      </w:r>
      <w:r w:rsidRPr="00345AD4">
        <w:rPr>
          <w:rFonts w:ascii="Arial" w:eastAsiaTheme="minorHAnsi" w:hAnsi="Arial" w:cs="Arial"/>
          <w:noProof/>
          <w:sz w:val="22"/>
          <w:szCs w:val="22"/>
          <w:lang w:val="en-AU"/>
        </w:rPr>
        <w:t xml:space="preserve">The Governance Officer undertakes and coordinates executive and governance activities and functions within the agency. This position provides high-level support to </w:t>
      </w:r>
      <w:r>
        <w:rPr>
          <w:rFonts w:ascii="Arial" w:eastAsiaTheme="minorHAnsi" w:hAnsi="Arial" w:cs="Arial"/>
          <w:noProof/>
          <w:sz w:val="22"/>
          <w:szCs w:val="22"/>
          <w:lang w:val="en-AU"/>
        </w:rPr>
        <w:t>the Old Parliament House Board (Accountable Authority) and the Audit, Finance and Risk Committee</w:t>
      </w:r>
      <w:r w:rsidRPr="00345AD4">
        <w:rPr>
          <w:rFonts w:ascii="Arial" w:eastAsiaTheme="minorHAnsi" w:hAnsi="Arial" w:cs="Arial"/>
          <w:noProof/>
          <w:sz w:val="22"/>
          <w:szCs w:val="22"/>
          <w:lang w:val="en-AU"/>
        </w:rPr>
        <w:t>. This role develops and implements systems, guidelines and key processes to ensure agency accountability and performance and reporting requirements are met.</w:t>
      </w:r>
    </w:p>
    <w:p w14:paraId="21AC9F0C" w14:textId="77777777" w:rsidR="005C6D8E" w:rsidRPr="0090295C" w:rsidRDefault="005C6D8E" w:rsidP="005C6D8E">
      <w:pPr>
        <w:spacing w:after="160" w:line="276" w:lineRule="auto"/>
        <w:rPr>
          <w:rFonts w:ascii="Arial" w:hAnsi="Arial" w:cs="Arial"/>
          <w:sz w:val="22"/>
          <w:szCs w:val="22"/>
        </w:rPr>
      </w:pPr>
      <w:r w:rsidRPr="00C65B2B">
        <w:rPr>
          <w:rFonts w:ascii="Arial" w:hAnsi="Arial" w:cs="Arial"/>
          <w:sz w:val="22"/>
          <w:szCs w:val="22"/>
        </w:rPr>
        <w:t xml:space="preserve">Highly developed communication and stakeholder engagement skills are essential </w:t>
      </w:r>
      <w:r>
        <w:rPr>
          <w:rFonts w:ascii="Arial" w:hAnsi="Arial" w:cs="Arial"/>
          <w:sz w:val="22"/>
          <w:szCs w:val="22"/>
        </w:rPr>
        <w:t>along with a high attention to detail</w:t>
      </w:r>
      <w:r w:rsidRPr="00C65B2B">
        <w:rPr>
          <w:rFonts w:ascii="Arial" w:hAnsi="Arial" w:cs="Arial"/>
          <w:sz w:val="22"/>
          <w:szCs w:val="22"/>
        </w:rPr>
        <w:t xml:space="preserve">. As part of a </w:t>
      </w:r>
      <w:r>
        <w:rPr>
          <w:rFonts w:ascii="Arial" w:hAnsi="Arial" w:cs="Arial"/>
          <w:sz w:val="22"/>
          <w:szCs w:val="22"/>
        </w:rPr>
        <w:t xml:space="preserve">small </w:t>
      </w:r>
      <w:r w:rsidRPr="00C65B2B">
        <w:rPr>
          <w:rFonts w:ascii="Arial" w:hAnsi="Arial" w:cs="Arial"/>
          <w:sz w:val="22"/>
          <w:szCs w:val="22"/>
        </w:rPr>
        <w:t xml:space="preserve">team, you contribute to the delivery of </w:t>
      </w:r>
      <w:r>
        <w:rPr>
          <w:rFonts w:ascii="Arial" w:hAnsi="Arial" w:cs="Arial"/>
          <w:sz w:val="22"/>
          <w:szCs w:val="22"/>
        </w:rPr>
        <w:t>governance</w:t>
      </w:r>
      <w:r w:rsidRPr="00C65B2B">
        <w:rPr>
          <w:rFonts w:ascii="Arial" w:hAnsi="Arial" w:cs="Arial"/>
          <w:sz w:val="22"/>
          <w:szCs w:val="22"/>
        </w:rPr>
        <w:t xml:space="preserve"> functions. You will be a highly capable person who enjoys sharing knowledge, working to timeframes and is outcomes focused.</w:t>
      </w:r>
    </w:p>
    <w:p w14:paraId="0E8096A2" w14:textId="77777777" w:rsidR="009157A0" w:rsidRDefault="009157A0" w:rsidP="009157A0">
      <w:pPr>
        <w:spacing w:after="120"/>
        <w:rPr>
          <w:rFonts w:ascii="Arial" w:hAnsi="Arial" w:cs="Arial"/>
        </w:rPr>
      </w:pPr>
    </w:p>
    <w:p w14:paraId="761F7614" w14:textId="77777777" w:rsidR="009157A0" w:rsidRDefault="009157A0" w:rsidP="009157A0">
      <w:pPr>
        <w:pBdr>
          <w:bottom w:val="single" w:sz="4" w:space="1" w:color="000000"/>
        </w:pBdr>
      </w:pPr>
      <w:r>
        <w:rPr>
          <w:rFonts w:ascii="Arial" w:hAnsi="Arial" w:cs="Arial"/>
          <w:b/>
          <w:bCs/>
        </w:rPr>
        <w:t>ROLE RESPONSIBILITIES and DUTIES</w:t>
      </w:r>
    </w:p>
    <w:p w14:paraId="3001C412" w14:textId="77777777" w:rsidR="009157A0" w:rsidRDefault="009157A0" w:rsidP="009157A0">
      <w:pPr>
        <w:rPr>
          <w:rFonts w:ascii="Arial" w:hAnsi="Arial" w:cs="Arial"/>
        </w:rPr>
      </w:pPr>
    </w:p>
    <w:p w14:paraId="7A6BD5DB" w14:textId="77777777" w:rsidR="00587F8A" w:rsidRDefault="009157A0" w:rsidP="00587F8A">
      <w:pPr>
        <w:rPr>
          <w:rFonts w:ascii="Arial" w:hAnsi="Arial" w:cs="Arial"/>
          <w:color w:val="000000"/>
          <w:sz w:val="22"/>
          <w:szCs w:val="22"/>
          <w:lang w:val="en-AU" w:eastAsia="en-AU"/>
        </w:rPr>
      </w:pPr>
      <w:r w:rsidRPr="00F76FF9">
        <w:rPr>
          <w:rFonts w:ascii="Arial" w:hAnsi="Arial" w:cs="Arial"/>
          <w:sz w:val="22"/>
          <w:szCs w:val="22"/>
        </w:rPr>
        <w:t>Under the direction of the</w:t>
      </w:r>
      <w:r>
        <w:rPr>
          <w:rFonts w:ascii="Arial" w:hAnsi="Arial" w:cs="Arial"/>
        </w:rPr>
        <w:t xml:space="preserve"> </w:t>
      </w:r>
      <w:r w:rsidR="00587F8A">
        <w:rPr>
          <w:rFonts w:ascii="Arial" w:hAnsi="Arial" w:cs="Arial"/>
          <w:sz w:val="22"/>
          <w:szCs w:val="22"/>
        </w:rPr>
        <w:t>Manager, Executive Projects</w:t>
      </w:r>
      <w:r w:rsidRPr="00587F8A">
        <w:rPr>
          <w:rFonts w:ascii="Arial" w:hAnsi="Arial" w:cs="Arial"/>
        </w:rPr>
        <w:t xml:space="preserve"> </w:t>
      </w:r>
      <w:r>
        <w:rPr>
          <w:rFonts w:ascii="Arial" w:hAnsi="Arial" w:cs="Arial"/>
        </w:rPr>
        <w:t xml:space="preserve">the </w:t>
      </w:r>
      <w:r w:rsidR="00587F8A">
        <w:rPr>
          <w:rFonts w:ascii="Arial" w:hAnsi="Arial" w:cs="Arial"/>
          <w:sz w:val="22"/>
          <w:szCs w:val="22"/>
        </w:rPr>
        <w:t>Governance Officer</w:t>
      </w:r>
      <w:r w:rsidRPr="00587F8A">
        <w:rPr>
          <w:rFonts w:ascii="Arial" w:hAnsi="Arial" w:cs="Arial"/>
        </w:rPr>
        <w:t xml:space="preserve"> </w:t>
      </w:r>
      <w:r w:rsidRPr="00587F8A">
        <w:rPr>
          <w:rFonts w:ascii="Arial" w:hAnsi="Arial" w:cs="Arial"/>
          <w:sz w:val="22"/>
          <w:szCs w:val="22"/>
        </w:rPr>
        <w:t xml:space="preserve">will be </w:t>
      </w:r>
      <w:r w:rsidR="00671201" w:rsidRPr="00345AD4">
        <w:rPr>
          <w:rFonts w:ascii="Arial" w:hAnsi="Arial" w:cs="Arial"/>
          <w:color w:val="000000"/>
          <w:sz w:val="22"/>
          <w:szCs w:val="22"/>
          <w:lang w:val="en-AU" w:eastAsia="en-AU"/>
        </w:rPr>
        <w:t xml:space="preserve">responsible for the administration of governance within the agency and the provision of administrative support to </w:t>
      </w:r>
      <w:r w:rsidR="00671201">
        <w:rPr>
          <w:rFonts w:ascii="Arial" w:hAnsi="Arial" w:cs="Arial"/>
          <w:color w:val="000000"/>
          <w:sz w:val="22"/>
          <w:szCs w:val="22"/>
          <w:lang w:val="en-AU" w:eastAsia="en-AU"/>
        </w:rPr>
        <w:t xml:space="preserve">the Old Parliament House Board and Audit, Finance and Risk Committee. </w:t>
      </w:r>
    </w:p>
    <w:p w14:paraId="6AE8F561" w14:textId="77777777" w:rsidR="00587F8A" w:rsidRDefault="00587F8A" w:rsidP="00587F8A">
      <w:pPr>
        <w:rPr>
          <w:rFonts w:ascii="Arial" w:hAnsi="Arial" w:cs="Arial"/>
          <w:color w:val="000000"/>
          <w:sz w:val="22"/>
          <w:szCs w:val="22"/>
          <w:lang w:val="en-AU" w:eastAsia="en-AU"/>
        </w:rPr>
      </w:pPr>
    </w:p>
    <w:p w14:paraId="7476E3E5" w14:textId="15F81FCF" w:rsidR="00671201" w:rsidRPr="00587F8A" w:rsidRDefault="00671201" w:rsidP="00587F8A">
      <w:pPr>
        <w:rPr>
          <w:rFonts w:ascii="Arial" w:hAnsi="Arial" w:cs="Arial"/>
        </w:rPr>
      </w:pPr>
      <w:r>
        <w:rPr>
          <w:rFonts w:ascii="Arial" w:hAnsi="Arial" w:cs="Arial"/>
          <w:color w:val="000000"/>
          <w:sz w:val="22"/>
          <w:szCs w:val="22"/>
          <w:lang w:val="en-AU" w:eastAsia="en-AU"/>
        </w:rPr>
        <w:t>Oth</w:t>
      </w:r>
      <w:r w:rsidRPr="00345AD4">
        <w:rPr>
          <w:rFonts w:ascii="Arial" w:hAnsi="Arial" w:cs="Arial"/>
          <w:color w:val="000000"/>
          <w:sz w:val="22"/>
          <w:szCs w:val="22"/>
          <w:lang w:val="en-AU" w:eastAsia="en-AU"/>
        </w:rPr>
        <w:t>er duties include:</w:t>
      </w:r>
    </w:p>
    <w:p w14:paraId="1011BC7C" w14:textId="77777777" w:rsidR="00671201" w:rsidRPr="00BE5C9E" w:rsidRDefault="00671201" w:rsidP="00671201">
      <w:pPr>
        <w:numPr>
          <w:ilvl w:val="0"/>
          <w:numId w:val="7"/>
        </w:numPr>
        <w:spacing w:before="100" w:beforeAutospacing="1" w:after="160" w:afterAutospacing="1" w:line="259" w:lineRule="auto"/>
        <w:contextualSpacing/>
        <w:rPr>
          <w:rFonts w:ascii="Arial" w:hAnsi="Arial" w:cs="Arial"/>
          <w:color w:val="000000"/>
          <w:sz w:val="22"/>
          <w:szCs w:val="22"/>
          <w:lang w:val="en-AU" w:eastAsia="en-AU"/>
        </w:rPr>
      </w:pPr>
      <w:r w:rsidRPr="001C0CAE">
        <w:rPr>
          <w:rFonts w:ascii="Arial" w:hAnsi="Arial" w:cs="Arial"/>
          <w:color w:val="000000"/>
          <w:sz w:val="22"/>
          <w:szCs w:val="22"/>
          <w:lang w:val="en-AU" w:eastAsia="en-AU"/>
        </w:rPr>
        <w:t xml:space="preserve">Provide secretariat and operational support to MoAD, including supporting the Board of Old Parliament House (Accountable Authority); the Audit, Finance and Risk Committee </w:t>
      </w:r>
      <w:r>
        <w:rPr>
          <w:rFonts w:ascii="Arial" w:hAnsi="Arial" w:cs="Arial"/>
          <w:color w:val="000000"/>
          <w:sz w:val="22"/>
          <w:szCs w:val="22"/>
          <w:lang w:val="en-AU" w:eastAsia="en-AU"/>
        </w:rPr>
        <w:t xml:space="preserve">(AFRC) </w:t>
      </w:r>
      <w:r w:rsidRPr="001C0CAE">
        <w:rPr>
          <w:rFonts w:ascii="Arial" w:hAnsi="Arial" w:cs="Arial"/>
          <w:color w:val="000000"/>
          <w:sz w:val="22"/>
          <w:szCs w:val="22"/>
          <w:lang w:val="en-AU" w:eastAsia="en-AU"/>
        </w:rPr>
        <w:t>and other relevant corporate meetings as required. This includes undertaking high level secretariat services as required</w:t>
      </w:r>
      <w:r>
        <w:rPr>
          <w:rFonts w:ascii="Arial" w:hAnsi="Arial" w:cs="Arial"/>
          <w:color w:val="000000"/>
          <w:sz w:val="22"/>
          <w:szCs w:val="22"/>
          <w:lang w:val="en-AU" w:eastAsia="en-AU"/>
        </w:rPr>
        <w:t>.</w:t>
      </w:r>
    </w:p>
    <w:p w14:paraId="137890EE" w14:textId="77777777" w:rsidR="00671201" w:rsidRPr="00345AD4" w:rsidRDefault="00671201" w:rsidP="00671201">
      <w:pPr>
        <w:spacing w:after="240" w:line="259" w:lineRule="auto"/>
        <w:contextualSpacing/>
        <w:rPr>
          <w:rFonts w:ascii="Arial" w:hAnsi="Arial" w:cs="Arial"/>
          <w:sz w:val="22"/>
          <w:szCs w:val="22"/>
        </w:rPr>
      </w:pPr>
    </w:p>
    <w:p w14:paraId="135CB090" w14:textId="77777777" w:rsidR="00671201" w:rsidRDefault="00671201" w:rsidP="00671201">
      <w:pPr>
        <w:numPr>
          <w:ilvl w:val="0"/>
          <w:numId w:val="7"/>
        </w:numPr>
        <w:spacing w:before="100" w:beforeAutospacing="1" w:after="160" w:afterAutospacing="1" w:line="259" w:lineRule="auto"/>
        <w:contextualSpacing/>
        <w:rPr>
          <w:rFonts w:ascii="Arial" w:hAnsi="Arial" w:cs="Arial"/>
          <w:color w:val="000000"/>
          <w:sz w:val="22"/>
          <w:szCs w:val="22"/>
          <w:lang w:val="en-AU" w:eastAsia="en-AU"/>
        </w:rPr>
      </w:pPr>
      <w:r w:rsidRPr="004030AB">
        <w:rPr>
          <w:rFonts w:ascii="Arial" w:hAnsi="Arial" w:cs="Arial"/>
          <w:color w:val="000000"/>
          <w:sz w:val="22"/>
          <w:szCs w:val="22"/>
          <w:lang w:val="en-AU" w:eastAsia="en-AU"/>
        </w:rPr>
        <w:lastRenderedPageBreak/>
        <w:t>Work in a high paced environment with tight timelines and competing deadlines, to deliver work to a high standard to meet the agency's requirements</w:t>
      </w:r>
      <w:r>
        <w:rPr>
          <w:rFonts w:ascii="Arial" w:hAnsi="Arial" w:cs="Arial"/>
          <w:color w:val="000000"/>
          <w:sz w:val="22"/>
          <w:szCs w:val="22"/>
          <w:lang w:val="en-AU" w:eastAsia="en-AU"/>
        </w:rPr>
        <w:t>.</w:t>
      </w:r>
    </w:p>
    <w:p w14:paraId="65EE3D55" w14:textId="77777777" w:rsidR="00671201" w:rsidRPr="004030AB" w:rsidRDefault="00671201" w:rsidP="00671201">
      <w:pPr>
        <w:ind w:left="360"/>
        <w:rPr>
          <w:rFonts w:ascii="Arial" w:hAnsi="Arial" w:cs="Arial"/>
          <w:color w:val="000000"/>
          <w:sz w:val="22"/>
          <w:szCs w:val="22"/>
          <w:lang w:val="en-AU" w:eastAsia="en-AU"/>
        </w:rPr>
      </w:pPr>
    </w:p>
    <w:p w14:paraId="7FB3C87B" w14:textId="77777777" w:rsidR="00671201" w:rsidRDefault="00671201" w:rsidP="00671201">
      <w:pPr>
        <w:numPr>
          <w:ilvl w:val="0"/>
          <w:numId w:val="7"/>
        </w:numPr>
        <w:spacing w:before="100" w:beforeAutospacing="1" w:after="160" w:afterAutospacing="1" w:line="259" w:lineRule="auto"/>
        <w:contextualSpacing/>
        <w:rPr>
          <w:rFonts w:ascii="Arial" w:hAnsi="Arial" w:cs="Arial"/>
          <w:color w:val="000000"/>
          <w:sz w:val="22"/>
          <w:szCs w:val="22"/>
          <w:lang w:val="en-AU" w:eastAsia="en-AU"/>
        </w:rPr>
      </w:pPr>
      <w:r w:rsidRPr="00FE5955">
        <w:rPr>
          <w:rFonts w:ascii="Arial" w:hAnsi="Arial" w:cs="Arial"/>
          <w:color w:val="000000"/>
          <w:sz w:val="22"/>
          <w:szCs w:val="22"/>
          <w:lang w:val="en-AU" w:eastAsia="en-AU"/>
        </w:rPr>
        <w:t>Develop and maintain effective working relationships with Executive, senior managers</w:t>
      </w:r>
      <w:r>
        <w:rPr>
          <w:rFonts w:ascii="Arial" w:hAnsi="Arial" w:cs="Arial"/>
          <w:color w:val="000000"/>
          <w:sz w:val="22"/>
          <w:szCs w:val="22"/>
          <w:lang w:val="en-AU" w:eastAsia="en-AU"/>
        </w:rPr>
        <w:t xml:space="preserve">, </w:t>
      </w:r>
      <w:r w:rsidRPr="00FE5955">
        <w:rPr>
          <w:rFonts w:ascii="Arial" w:hAnsi="Arial" w:cs="Arial"/>
          <w:color w:val="000000"/>
          <w:sz w:val="22"/>
          <w:szCs w:val="22"/>
          <w:lang w:val="en-AU" w:eastAsia="en-AU"/>
        </w:rPr>
        <w:t xml:space="preserve">Board and AFRC members and external stakeholders. </w:t>
      </w:r>
    </w:p>
    <w:p w14:paraId="2F1F1863" w14:textId="77777777" w:rsidR="00671201" w:rsidRPr="00345AD4" w:rsidRDefault="00671201" w:rsidP="00671201">
      <w:pPr>
        <w:spacing w:before="100" w:beforeAutospacing="1" w:after="160" w:afterAutospacing="1" w:line="259" w:lineRule="auto"/>
        <w:contextualSpacing/>
        <w:rPr>
          <w:rFonts w:ascii="Arial" w:hAnsi="Arial" w:cs="Arial"/>
          <w:color w:val="000000"/>
          <w:sz w:val="22"/>
          <w:szCs w:val="22"/>
          <w:lang w:val="en-AU" w:eastAsia="en-AU"/>
        </w:rPr>
      </w:pPr>
    </w:p>
    <w:p w14:paraId="56F751A0" w14:textId="77777777" w:rsidR="00671201" w:rsidRDefault="00671201" w:rsidP="00671201">
      <w:pPr>
        <w:numPr>
          <w:ilvl w:val="0"/>
          <w:numId w:val="7"/>
        </w:numPr>
        <w:spacing w:before="100" w:beforeAutospacing="1" w:after="160" w:afterAutospacing="1" w:line="259" w:lineRule="auto"/>
        <w:contextualSpacing/>
        <w:rPr>
          <w:rFonts w:ascii="Arial" w:hAnsi="Arial" w:cs="Arial"/>
          <w:color w:val="000000"/>
          <w:sz w:val="22"/>
          <w:szCs w:val="22"/>
          <w:lang w:val="en-AU" w:eastAsia="en-AU"/>
        </w:rPr>
      </w:pPr>
      <w:r>
        <w:rPr>
          <w:rFonts w:ascii="Arial" w:hAnsi="Arial" w:cs="Arial"/>
          <w:color w:val="000000"/>
          <w:sz w:val="22"/>
          <w:szCs w:val="22"/>
          <w:lang w:val="en-AU" w:eastAsia="en-AU"/>
        </w:rPr>
        <w:t xml:space="preserve">Contribute to </w:t>
      </w:r>
      <w:r w:rsidRPr="00D65302">
        <w:rPr>
          <w:rFonts w:ascii="Arial" w:hAnsi="Arial" w:cs="Arial"/>
          <w:color w:val="000000"/>
          <w:sz w:val="22"/>
          <w:szCs w:val="22"/>
          <w:lang w:val="en-AU" w:eastAsia="en-AU"/>
        </w:rPr>
        <w:t>MoAD's corporate planning and reporting requirements including but not limited to: Strategic Plan, Corporate Plan and KPI reporting; preparation of the Annual Report; preparation of Senate Estimates briefs; coordination of APS and portfolio responses as required; preparation of other relevant correspondence and reporting as required.</w:t>
      </w:r>
    </w:p>
    <w:p w14:paraId="690341C9" w14:textId="77777777" w:rsidR="00671201" w:rsidRPr="00345AD4" w:rsidRDefault="00671201" w:rsidP="00671201">
      <w:pPr>
        <w:rPr>
          <w:rFonts w:ascii="Arial" w:hAnsi="Arial" w:cs="Arial"/>
          <w:color w:val="000000"/>
          <w:sz w:val="22"/>
          <w:szCs w:val="22"/>
          <w:lang w:val="en-AU" w:eastAsia="en-AU"/>
        </w:rPr>
      </w:pPr>
    </w:p>
    <w:p w14:paraId="3CFFB3FB" w14:textId="77777777" w:rsidR="00671201" w:rsidRPr="00345AD4" w:rsidRDefault="00671201" w:rsidP="00671201">
      <w:pPr>
        <w:numPr>
          <w:ilvl w:val="0"/>
          <w:numId w:val="7"/>
        </w:numPr>
        <w:spacing w:before="100" w:beforeAutospacing="1" w:after="160" w:afterAutospacing="1" w:line="259" w:lineRule="auto"/>
        <w:contextualSpacing/>
        <w:rPr>
          <w:rFonts w:ascii="Arial" w:hAnsi="Arial" w:cs="Arial"/>
          <w:color w:val="000000"/>
          <w:sz w:val="22"/>
          <w:szCs w:val="22"/>
          <w:lang w:val="en-AU" w:eastAsia="en-AU"/>
        </w:rPr>
      </w:pPr>
      <w:r w:rsidRPr="00345AD4">
        <w:rPr>
          <w:rFonts w:ascii="Arial" w:hAnsi="Arial" w:cs="Arial"/>
          <w:color w:val="000000"/>
          <w:sz w:val="22"/>
          <w:szCs w:val="22"/>
          <w:lang w:val="en-AU" w:eastAsia="en-AU"/>
        </w:rPr>
        <w:t>Assist with the management of agency Fraud, Freedom of Information (FOI), Public Interest Disclosure (PID) and Privacy activities</w:t>
      </w:r>
      <w:r>
        <w:rPr>
          <w:rFonts w:ascii="Arial" w:hAnsi="Arial" w:cs="Arial"/>
          <w:color w:val="000000"/>
          <w:sz w:val="22"/>
          <w:szCs w:val="22"/>
          <w:lang w:val="en-AU" w:eastAsia="en-AU"/>
        </w:rPr>
        <w:t>.</w:t>
      </w:r>
    </w:p>
    <w:p w14:paraId="38A8769B" w14:textId="77777777" w:rsidR="00671201" w:rsidRPr="00345AD4" w:rsidRDefault="00671201" w:rsidP="00671201">
      <w:pPr>
        <w:spacing w:before="100" w:beforeAutospacing="1" w:after="160" w:afterAutospacing="1" w:line="259" w:lineRule="auto"/>
        <w:contextualSpacing/>
        <w:rPr>
          <w:rFonts w:ascii="Arial" w:hAnsi="Arial" w:cs="Arial"/>
          <w:color w:val="000000"/>
          <w:sz w:val="22"/>
          <w:szCs w:val="22"/>
          <w:lang w:val="en-AU" w:eastAsia="en-AU"/>
        </w:rPr>
      </w:pPr>
    </w:p>
    <w:p w14:paraId="31DAEAA8" w14:textId="77777777" w:rsidR="00671201" w:rsidRDefault="00671201" w:rsidP="00671201">
      <w:pPr>
        <w:numPr>
          <w:ilvl w:val="0"/>
          <w:numId w:val="7"/>
        </w:numPr>
        <w:spacing w:before="100" w:beforeAutospacing="1" w:after="160" w:afterAutospacing="1" w:line="259" w:lineRule="auto"/>
        <w:contextualSpacing/>
        <w:rPr>
          <w:rFonts w:ascii="Arial" w:hAnsi="Arial" w:cs="Arial"/>
          <w:color w:val="000000"/>
          <w:sz w:val="22"/>
          <w:szCs w:val="22"/>
          <w:lang w:val="en-AU" w:eastAsia="en-AU"/>
        </w:rPr>
      </w:pPr>
      <w:r>
        <w:rPr>
          <w:rFonts w:ascii="Arial" w:hAnsi="Arial" w:cs="Arial"/>
          <w:color w:val="000000"/>
          <w:sz w:val="22"/>
          <w:szCs w:val="22"/>
          <w:lang w:val="en-AU" w:eastAsia="en-AU"/>
        </w:rPr>
        <w:t xml:space="preserve">Contribute to </w:t>
      </w:r>
      <w:r w:rsidRPr="00345AD4">
        <w:rPr>
          <w:rFonts w:ascii="Arial" w:hAnsi="Arial" w:cs="Arial"/>
          <w:color w:val="000000"/>
          <w:sz w:val="22"/>
          <w:szCs w:val="22"/>
          <w:lang w:val="en-AU" w:eastAsia="en-AU"/>
        </w:rPr>
        <w:t>the development of policies and procedures relating to governance</w:t>
      </w:r>
      <w:r>
        <w:rPr>
          <w:rFonts w:ascii="Arial" w:hAnsi="Arial" w:cs="Arial"/>
          <w:color w:val="000000"/>
          <w:sz w:val="22"/>
          <w:szCs w:val="22"/>
          <w:lang w:val="en-AU" w:eastAsia="en-AU"/>
        </w:rPr>
        <w:t>.</w:t>
      </w:r>
    </w:p>
    <w:p w14:paraId="3668FA69" w14:textId="77777777" w:rsidR="00671201" w:rsidRPr="00345AD4" w:rsidRDefault="00671201" w:rsidP="00671201">
      <w:pPr>
        <w:spacing w:before="100" w:beforeAutospacing="1" w:after="160" w:afterAutospacing="1" w:line="259" w:lineRule="auto"/>
        <w:contextualSpacing/>
        <w:rPr>
          <w:rFonts w:ascii="Arial" w:hAnsi="Arial" w:cs="Arial"/>
          <w:color w:val="000000"/>
          <w:sz w:val="22"/>
          <w:szCs w:val="22"/>
          <w:lang w:val="en-AU" w:eastAsia="en-AU"/>
        </w:rPr>
      </w:pPr>
    </w:p>
    <w:p w14:paraId="745B5DA4" w14:textId="77777777" w:rsidR="00671201" w:rsidRPr="00345AD4" w:rsidRDefault="00671201" w:rsidP="00671201">
      <w:pPr>
        <w:numPr>
          <w:ilvl w:val="0"/>
          <w:numId w:val="7"/>
        </w:numPr>
        <w:spacing w:before="100" w:beforeAutospacing="1" w:after="160" w:afterAutospacing="1" w:line="259" w:lineRule="auto"/>
        <w:contextualSpacing/>
        <w:rPr>
          <w:rFonts w:ascii="Arial" w:hAnsi="Arial" w:cs="Arial"/>
          <w:color w:val="000000"/>
          <w:sz w:val="22"/>
          <w:szCs w:val="22"/>
          <w:lang w:val="en-AU" w:eastAsia="en-AU"/>
        </w:rPr>
      </w:pPr>
      <w:r w:rsidRPr="00345AD4">
        <w:rPr>
          <w:rFonts w:ascii="Arial" w:hAnsi="Arial" w:cs="Arial"/>
          <w:color w:val="000000"/>
          <w:sz w:val="22"/>
          <w:szCs w:val="22"/>
          <w:lang w:val="en-AU" w:eastAsia="en-AU"/>
        </w:rPr>
        <w:t xml:space="preserve">Ensure the maintenance and records management of all </w:t>
      </w:r>
      <w:r>
        <w:rPr>
          <w:rFonts w:ascii="Arial" w:hAnsi="Arial" w:cs="Arial"/>
          <w:color w:val="000000"/>
          <w:sz w:val="22"/>
          <w:szCs w:val="22"/>
          <w:lang w:val="en-AU" w:eastAsia="en-AU"/>
        </w:rPr>
        <w:t xml:space="preserve">Board and </w:t>
      </w:r>
      <w:r w:rsidRPr="00345AD4">
        <w:rPr>
          <w:rFonts w:ascii="Arial" w:hAnsi="Arial" w:cs="Arial"/>
          <w:color w:val="000000"/>
          <w:sz w:val="22"/>
          <w:szCs w:val="22"/>
          <w:lang w:val="en-AU" w:eastAsia="en-AU"/>
        </w:rPr>
        <w:t xml:space="preserve">committee records including Terms of Reference, workplans, meeting minutes, action and decision registers as well </w:t>
      </w:r>
      <w:r>
        <w:rPr>
          <w:rFonts w:ascii="Arial" w:hAnsi="Arial" w:cs="Arial"/>
          <w:color w:val="000000"/>
          <w:sz w:val="22"/>
          <w:szCs w:val="22"/>
          <w:lang w:val="en-AU" w:eastAsia="en-AU"/>
        </w:rPr>
        <w:t>setting</w:t>
      </w:r>
      <w:r w:rsidRPr="00345AD4">
        <w:rPr>
          <w:rFonts w:ascii="Arial" w:hAnsi="Arial" w:cs="Arial"/>
          <w:color w:val="000000"/>
          <w:sz w:val="22"/>
          <w:szCs w:val="22"/>
          <w:lang w:val="en-AU" w:eastAsia="en-AU"/>
        </w:rPr>
        <w:t xml:space="preserve"> forward agenda</w:t>
      </w:r>
      <w:r>
        <w:rPr>
          <w:rFonts w:ascii="Arial" w:hAnsi="Arial" w:cs="Arial"/>
          <w:color w:val="000000"/>
          <w:sz w:val="22"/>
          <w:szCs w:val="22"/>
          <w:lang w:val="en-AU" w:eastAsia="en-AU"/>
        </w:rPr>
        <w:t>s.</w:t>
      </w:r>
    </w:p>
    <w:p w14:paraId="70245210" w14:textId="77777777" w:rsidR="00671201" w:rsidRPr="00345AD4" w:rsidRDefault="00671201" w:rsidP="00671201">
      <w:pPr>
        <w:spacing w:before="100" w:beforeAutospacing="1" w:after="160" w:afterAutospacing="1" w:line="259" w:lineRule="auto"/>
        <w:contextualSpacing/>
        <w:rPr>
          <w:rFonts w:ascii="Arial" w:hAnsi="Arial" w:cs="Arial"/>
          <w:color w:val="000000"/>
          <w:sz w:val="22"/>
          <w:szCs w:val="22"/>
          <w:lang w:val="en-AU" w:eastAsia="en-AU"/>
        </w:rPr>
      </w:pPr>
    </w:p>
    <w:p w14:paraId="3C6D28D2" w14:textId="4089220A" w:rsidR="00671201" w:rsidRPr="00345AD4" w:rsidRDefault="00671201" w:rsidP="00671201">
      <w:pPr>
        <w:numPr>
          <w:ilvl w:val="0"/>
          <w:numId w:val="7"/>
        </w:numPr>
        <w:spacing w:after="240" w:line="259" w:lineRule="auto"/>
        <w:contextualSpacing/>
        <w:rPr>
          <w:rFonts w:ascii="Arial" w:hAnsi="Arial" w:cs="Arial"/>
          <w:sz w:val="22"/>
          <w:szCs w:val="22"/>
        </w:rPr>
      </w:pPr>
      <w:r w:rsidRPr="00345AD4">
        <w:rPr>
          <w:rFonts w:ascii="Arial" w:hAnsi="Arial" w:cs="Arial"/>
          <w:sz w:val="22"/>
          <w:szCs w:val="22"/>
        </w:rPr>
        <w:t xml:space="preserve">Undertake a range of tasks including but not limited to organising payment and reconciliation of invoices and accounts, arranging travel and organising meetings and </w:t>
      </w:r>
      <w:r w:rsidR="00587F8A" w:rsidRPr="00345AD4">
        <w:rPr>
          <w:rFonts w:ascii="Arial" w:hAnsi="Arial" w:cs="Arial"/>
          <w:sz w:val="22"/>
          <w:szCs w:val="22"/>
        </w:rPr>
        <w:t>catering</w:t>
      </w:r>
      <w:r w:rsidRPr="00345AD4">
        <w:rPr>
          <w:rFonts w:ascii="Arial" w:hAnsi="Arial" w:cs="Arial"/>
          <w:sz w:val="22"/>
          <w:szCs w:val="22"/>
        </w:rPr>
        <w:t xml:space="preserve"> for those meetings and events.</w:t>
      </w:r>
    </w:p>
    <w:p w14:paraId="42C3E79E" w14:textId="77777777" w:rsidR="00671201" w:rsidRPr="006A6A18" w:rsidRDefault="00671201" w:rsidP="00671201">
      <w:pPr>
        <w:spacing w:after="100" w:line="276" w:lineRule="auto"/>
        <w:ind w:left="360"/>
        <w:rPr>
          <w:rFonts w:ascii="Arial" w:hAnsi="Arial" w:cs="Arial"/>
          <w:sz w:val="22"/>
          <w:szCs w:val="22"/>
        </w:rPr>
      </w:pPr>
    </w:p>
    <w:p w14:paraId="75F833A6" w14:textId="77777777" w:rsidR="009157A0" w:rsidRDefault="009157A0" w:rsidP="009157A0">
      <w:pPr>
        <w:rPr>
          <w:rFonts w:ascii="Arial" w:hAnsi="Arial" w:cs="Arial"/>
          <w:color w:val="FF0000"/>
          <w:sz w:val="22"/>
          <w:szCs w:val="22"/>
        </w:rPr>
      </w:pPr>
    </w:p>
    <w:p w14:paraId="4DE263AF" w14:textId="77777777" w:rsidR="009157A0" w:rsidRDefault="009157A0" w:rsidP="009157A0">
      <w:pPr>
        <w:rPr>
          <w:rFonts w:ascii="Arial" w:hAnsi="Arial" w:cs="Arial"/>
          <w:sz w:val="22"/>
          <w:szCs w:val="22"/>
        </w:rPr>
      </w:pPr>
    </w:p>
    <w:p w14:paraId="01171E80" w14:textId="77777777" w:rsidR="009157A0" w:rsidRDefault="009157A0" w:rsidP="009157A0">
      <w:pPr>
        <w:pBdr>
          <w:bottom w:val="single" w:sz="4" w:space="1" w:color="000000"/>
        </w:pBdr>
      </w:pPr>
      <w:r>
        <w:rPr>
          <w:rFonts w:ascii="Arial" w:hAnsi="Arial" w:cs="Arial"/>
          <w:b/>
          <w:bCs/>
        </w:rPr>
        <w:t>OUR IDEAL CANDIDATE</w:t>
      </w:r>
    </w:p>
    <w:p w14:paraId="6EF9B385" w14:textId="77777777" w:rsidR="009157A0" w:rsidRDefault="009157A0" w:rsidP="009157A0">
      <w:pPr>
        <w:rPr>
          <w:rFonts w:ascii="Arial" w:hAnsi="Arial" w:cs="Arial"/>
          <w:bCs/>
        </w:rPr>
      </w:pPr>
    </w:p>
    <w:p w14:paraId="3CCF5B31" w14:textId="77777777" w:rsidR="00521E14" w:rsidRPr="00345AD4" w:rsidRDefault="00521E14" w:rsidP="00521E14">
      <w:pPr>
        <w:spacing w:after="160" w:line="259" w:lineRule="auto"/>
        <w:rPr>
          <w:rFonts w:ascii="Arial" w:eastAsiaTheme="minorHAnsi" w:hAnsi="Arial" w:cs="Arial"/>
          <w:b/>
          <w:noProof/>
          <w:sz w:val="22"/>
          <w:szCs w:val="22"/>
          <w:lang w:val="en-AU"/>
        </w:rPr>
      </w:pPr>
      <w:r w:rsidRPr="00345AD4">
        <w:rPr>
          <w:rFonts w:ascii="Arial" w:hAnsi="Arial" w:cs="Arial"/>
          <w:color w:val="000000"/>
          <w:sz w:val="22"/>
          <w:szCs w:val="22"/>
          <w:lang w:val="en-AU" w:eastAsia="en-AU"/>
        </w:rPr>
        <w:t>Our ideal candidate will have:</w:t>
      </w:r>
    </w:p>
    <w:p w14:paraId="79EA2942" w14:textId="77777777" w:rsidR="00521E14" w:rsidRPr="00345AD4" w:rsidRDefault="00521E14" w:rsidP="00521E14">
      <w:pPr>
        <w:numPr>
          <w:ilvl w:val="0"/>
          <w:numId w:val="8"/>
        </w:numPr>
        <w:autoSpaceDE w:val="0"/>
        <w:autoSpaceDN w:val="0"/>
        <w:adjustRightInd w:val="0"/>
        <w:spacing w:line="259" w:lineRule="auto"/>
        <w:contextualSpacing/>
        <w:rPr>
          <w:rFonts w:ascii="Arial" w:eastAsiaTheme="minorHAnsi" w:hAnsi="Arial" w:cs="Arial"/>
          <w:noProof/>
          <w:sz w:val="22"/>
          <w:szCs w:val="22"/>
          <w:lang w:val="en-AU"/>
        </w:rPr>
      </w:pPr>
      <w:r w:rsidRPr="00345AD4">
        <w:rPr>
          <w:rFonts w:ascii="Arial" w:eastAsiaTheme="minorHAnsi" w:hAnsi="Arial" w:cs="Arial"/>
          <w:noProof/>
          <w:sz w:val="22"/>
          <w:szCs w:val="22"/>
          <w:lang w:val="en-AU"/>
        </w:rPr>
        <w:t xml:space="preserve">Well-developed time management skills and the proven ability to effectively manage workloads and competing priorities to meet deadlines </w:t>
      </w:r>
      <w:r>
        <w:rPr>
          <w:rFonts w:ascii="Arial" w:eastAsiaTheme="minorHAnsi" w:hAnsi="Arial" w:cs="Arial"/>
          <w:noProof/>
          <w:sz w:val="22"/>
          <w:szCs w:val="22"/>
          <w:lang w:val="en-AU"/>
        </w:rPr>
        <w:t xml:space="preserve">under pressure </w:t>
      </w:r>
      <w:r w:rsidRPr="00345AD4">
        <w:rPr>
          <w:rFonts w:ascii="Arial" w:eastAsiaTheme="minorHAnsi" w:hAnsi="Arial" w:cs="Arial"/>
          <w:noProof/>
          <w:sz w:val="22"/>
          <w:szCs w:val="22"/>
          <w:lang w:val="en-AU"/>
        </w:rPr>
        <w:t>with limited supervision;</w:t>
      </w:r>
    </w:p>
    <w:p w14:paraId="273DCD9A" w14:textId="77777777" w:rsidR="00521E14" w:rsidRPr="00345AD4" w:rsidRDefault="00521E14" w:rsidP="00521E14">
      <w:pPr>
        <w:autoSpaceDE w:val="0"/>
        <w:autoSpaceDN w:val="0"/>
        <w:adjustRightInd w:val="0"/>
        <w:ind w:left="720"/>
        <w:contextualSpacing/>
        <w:rPr>
          <w:rFonts w:ascii="Arial" w:eastAsiaTheme="minorHAnsi" w:hAnsi="Arial" w:cs="Arial"/>
          <w:noProof/>
          <w:sz w:val="22"/>
          <w:szCs w:val="22"/>
          <w:lang w:val="en-AU"/>
        </w:rPr>
      </w:pPr>
    </w:p>
    <w:p w14:paraId="090553E8" w14:textId="77777777" w:rsidR="00521E14" w:rsidRPr="00345AD4" w:rsidRDefault="00521E14" w:rsidP="00521E14">
      <w:pPr>
        <w:numPr>
          <w:ilvl w:val="0"/>
          <w:numId w:val="8"/>
        </w:numPr>
        <w:autoSpaceDE w:val="0"/>
        <w:autoSpaceDN w:val="0"/>
        <w:adjustRightInd w:val="0"/>
        <w:spacing w:line="259" w:lineRule="auto"/>
        <w:contextualSpacing/>
        <w:rPr>
          <w:rFonts w:ascii="Arial" w:eastAsiaTheme="minorHAnsi" w:hAnsi="Arial" w:cs="Arial"/>
          <w:noProof/>
          <w:sz w:val="22"/>
          <w:szCs w:val="22"/>
          <w:lang w:val="en-AU"/>
        </w:rPr>
      </w:pPr>
      <w:r w:rsidRPr="00345AD4">
        <w:rPr>
          <w:rFonts w:ascii="Arial" w:eastAsiaTheme="minorHAnsi" w:hAnsi="Arial" w:cs="Arial"/>
          <w:noProof/>
          <w:sz w:val="22"/>
          <w:szCs w:val="22"/>
          <w:lang w:val="en-AU"/>
        </w:rPr>
        <w:t>Demonstrated ability to work effectively within a small team, share knowledge, show initiative and sound judgement and take responsibility for personal development;</w:t>
      </w:r>
    </w:p>
    <w:p w14:paraId="2C709F48" w14:textId="77777777" w:rsidR="00521E14" w:rsidRPr="00345AD4" w:rsidRDefault="00521E14" w:rsidP="00521E14">
      <w:pPr>
        <w:autoSpaceDE w:val="0"/>
        <w:autoSpaceDN w:val="0"/>
        <w:adjustRightInd w:val="0"/>
        <w:ind w:left="720"/>
        <w:contextualSpacing/>
        <w:rPr>
          <w:rFonts w:ascii="Arial" w:eastAsiaTheme="minorHAnsi" w:hAnsi="Arial" w:cs="Arial"/>
          <w:noProof/>
          <w:sz w:val="22"/>
          <w:szCs w:val="22"/>
          <w:lang w:val="en-AU"/>
        </w:rPr>
      </w:pPr>
    </w:p>
    <w:p w14:paraId="779B693D" w14:textId="77777777" w:rsidR="00521E14" w:rsidRPr="006A1C57" w:rsidRDefault="00521E14" w:rsidP="00521E14">
      <w:pPr>
        <w:numPr>
          <w:ilvl w:val="0"/>
          <w:numId w:val="8"/>
        </w:numPr>
        <w:autoSpaceDE w:val="0"/>
        <w:autoSpaceDN w:val="0"/>
        <w:adjustRightInd w:val="0"/>
        <w:spacing w:line="259" w:lineRule="auto"/>
        <w:contextualSpacing/>
        <w:rPr>
          <w:rFonts w:ascii="Arial" w:eastAsiaTheme="minorHAnsi" w:hAnsi="Arial" w:cs="Arial"/>
          <w:noProof/>
          <w:sz w:val="22"/>
          <w:szCs w:val="22"/>
          <w:lang w:val="en-AU"/>
        </w:rPr>
      </w:pPr>
      <w:r w:rsidRPr="00345AD4">
        <w:rPr>
          <w:rFonts w:ascii="Arial" w:eastAsiaTheme="minorHAnsi" w:hAnsi="Arial" w:cs="Arial"/>
          <w:noProof/>
          <w:sz w:val="22"/>
          <w:szCs w:val="22"/>
          <w:lang w:val="en-AU"/>
        </w:rPr>
        <w:t xml:space="preserve">Well-developed </w:t>
      </w:r>
      <w:r>
        <w:rPr>
          <w:rFonts w:ascii="Arial" w:eastAsiaTheme="minorHAnsi" w:hAnsi="Arial" w:cs="Arial"/>
          <w:noProof/>
          <w:sz w:val="22"/>
          <w:szCs w:val="22"/>
          <w:lang w:val="en-AU"/>
        </w:rPr>
        <w:t>written</w:t>
      </w:r>
      <w:r w:rsidRPr="00345AD4">
        <w:rPr>
          <w:rFonts w:ascii="Arial" w:eastAsiaTheme="minorHAnsi" w:hAnsi="Arial" w:cs="Arial"/>
          <w:noProof/>
          <w:sz w:val="22"/>
          <w:szCs w:val="22"/>
          <w:lang w:val="en-AU"/>
        </w:rPr>
        <w:t xml:space="preserve"> and </w:t>
      </w:r>
      <w:r>
        <w:rPr>
          <w:rFonts w:ascii="Arial" w:eastAsiaTheme="minorHAnsi" w:hAnsi="Arial" w:cs="Arial"/>
          <w:noProof/>
          <w:sz w:val="22"/>
          <w:szCs w:val="22"/>
          <w:lang w:val="en-AU"/>
        </w:rPr>
        <w:t>oral</w:t>
      </w:r>
      <w:r w:rsidRPr="00345AD4">
        <w:rPr>
          <w:rFonts w:ascii="Arial" w:eastAsiaTheme="minorHAnsi" w:hAnsi="Arial" w:cs="Arial"/>
          <w:noProof/>
          <w:sz w:val="22"/>
          <w:szCs w:val="22"/>
          <w:lang w:val="en-AU"/>
        </w:rPr>
        <w:t xml:space="preserve"> communication skills </w:t>
      </w:r>
      <w:r>
        <w:rPr>
          <w:rFonts w:ascii="Arial" w:eastAsiaTheme="minorHAnsi" w:hAnsi="Arial" w:cs="Arial"/>
          <w:noProof/>
          <w:sz w:val="22"/>
          <w:szCs w:val="22"/>
          <w:lang w:val="en-AU"/>
        </w:rPr>
        <w:t>with a high attention to detail.</w:t>
      </w:r>
    </w:p>
    <w:p w14:paraId="2021526E" w14:textId="77777777" w:rsidR="00521E14" w:rsidRPr="00345AD4" w:rsidRDefault="00521E14" w:rsidP="00521E14">
      <w:pPr>
        <w:contextualSpacing/>
        <w:rPr>
          <w:rFonts w:ascii="Arial" w:hAnsi="Arial" w:cs="Arial"/>
          <w:sz w:val="22"/>
          <w:szCs w:val="22"/>
        </w:rPr>
      </w:pPr>
    </w:p>
    <w:p w14:paraId="396416CF" w14:textId="77777777" w:rsidR="00521E14" w:rsidRPr="00345AD4" w:rsidRDefault="00521E14" w:rsidP="00521E14">
      <w:pPr>
        <w:numPr>
          <w:ilvl w:val="0"/>
          <w:numId w:val="8"/>
        </w:numPr>
        <w:autoSpaceDE w:val="0"/>
        <w:autoSpaceDN w:val="0"/>
        <w:adjustRightInd w:val="0"/>
        <w:spacing w:line="259" w:lineRule="auto"/>
        <w:contextualSpacing/>
        <w:rPr>
          <w:rFonts w:ascii="Arial" w:eastAsiaTheme="minorHAnsi" w:hAnsi="Arial" w:cs="Arial"/>
          <w:noProof/>
          <w:sz w:val="22"/>
          <w:szCs w:val="22"/>
          <w:lang w:val="en-AU"/>
        </w:rPr>
      </w:pPr>
      <w:r w:rsidRPr="00345AD4">
        <w:rPr>
          <w:rFonts w:ascii="Arial" w:eastAsiaTheme="minorHAnsi" w:hAnsi="Arial" w:cs="Arial"/>
          <w:noProof/>
          <w:sz w:val="22"/>
          <w:szCs w:val="22"/>
          <w:lang w:val="en-AU"/>
        </w:rPr>
        <w:t xml:space="preserve">An understanding of </w:t>
      </w:r>
      <w:r>
        <w:rPr>
          <w:rFonts w:ascii="Arial" w:eastAsiaTheme="minorHAnsi" w:hAnsi="Arial" w:cs="Arial"/>
          <w:noProof/>
          <w:sz w:val="22"/>
          <w:szCs w:val="22"/>
          <w:lang w:val="en-AU"/>
        </w:rPr>
        <w:t xml:space="preserve">APS </w:t>
      </w:r>
      <w:r w:rsidRPr="00345AD4">
        <w:rPr>
          <w:rFonts w:ascii="Arial" w:eastAsiaTheme="minorHAnsi" w:hAnsi="Arial" w:cs="Arial"/>
          <w:noProof/>
          <w:sz w:val="22"/>
          <w:szCs w:val="22"/>
          <w:lang w:val="en-AU"/>
        </w:rPr>
        <w:t xml:space="preserve">governance frameworks, including the ability to acquire an understanding of relevant legislation; </w:t>
      </w:r>
    </w:p>
    <w:p w14:paraId="4FCBDCAA" w14:textId="77777777" w:rsidR="00521E14" w:rsidRPr="00345AD4" w:rsidRDefault="00521E14" w:rsidP="00521E14">
      <w:pPr>
        <w:ind w:left="720"/>
        <w:contextualSpacing/>
        <w:rPr>
          <w:rFonts w:ascii="Arial" w:hAnsi="Arial" w:cs="Arial"/>
          <w:sz w:val="22"/>
          <w:szCs w:val="22"/>
        </w:rPr>
      </w:pPr>
    </w:p>
    <w:p w14:paraId="5ADD3AF3" w14:textId="77777777" w:rsidR="00521E14" w:rsidRDefault="00521E14" w:rsidP="00521E14">
      <w:pPr>
        <w:numPr>
          <w:ilvl w:val="0"/>
          <w:numId w:val="8"/>
        </w:numPr>
        <w:autoSpaceDE w:val="0"/>
        <w:autoSpaceDN w:val="0"/>
        <w:adjustRightInd w:val="0"/>
        <w:spacing w:line="259" w:lineRule="auto"/>
        <w:contextualSpacing/>
        <w:rPr>
          <w:rFonts w:ascii="Arial" w:eastAsiaTheme="minorHAnsi" w:hAnsi="Arial" w:cs="Arial"/>
          <w:noProof/>
          <w:sz w:val="22"/>
          <w:szCs w:val="22"/>
          <w:lang w:val="en-AU"/>
        </w:rPr>
      </w:pPr>
      <w:r>
        <w:rPr>
          <w:rFonts w:ascii="Arial" w:eastAsiaTheme="minorHAnsi" w:hAnsi="Arial" w:cs="Arial"/>
          <w:noProof/>
          <w:sz w:val="22"/>
          <w:szCs w:val="22"/>
          <w:lang w:val="en-AU"/>
        </w:rPr>
        <w:t>Highly developed s</w:t>
      </w:r>
      <w:r w:rsidRPr="00345AD4">
        <w:rPr>
          <w:rFonts w:ascii="Arial" w:eastAsiaTheme="minorHAnsi" w:hAnsi="Arial" w:cs="Arial"/>
          <w:noProof/>
          <w:sz w:val="22"/>
          <w:szCs w:val="22"/>
          <w:lang w:val="en-AU"/>
        </w:rPr>
        <w:t xml:space="preserve">takeholder management </w:t>
      </w:r>
      <w:r>
        <w:rPr>
          <w:rFonts w:ascii="Arial" w:eastAsiaTheme="minorHAnsi" w:hAnsi="Arial" w:cs="Arial"/>
          <w:noProof/>
          <w:sz w:val="22"/>
          <w:szCs w:val="22"/>
          <w:lang w:val="en-AU"/>
        </w:rPr>
        <w:t xml:space="preserve">skills </w:t>
      </w:r>
      <w:r w:rsidRPr="00345AD4">
        <w:rPr>
          <w:rFonts w:ascii="Arial" w:eastAsiaTheme="minorHAnsi" w:hAnsi="Arial" w:cs="Arial"/>
          <w:noProof/>
          <w:sz w:val="22"/>
          <w:szCs w:val="22"/>
          <w:lang w:val="en-AU"/>
        </w:rPr>
        <w:t>with the proven ability to build and sustain positive working relationships</w:t>
      </w:r>
      <w:r>
        <w:rPr>
          <w:rFonts w:ascii="Arial" w:eastAsiaTheme="minorHAnsi" w:hAnsi="Arial" w:cs="Arial"/>
          <w:noProof/>
          <w:sz w:val="22"/>
          <w:szCs w:val="22"/>
          <w:lang w:val="en-AU"/>
        </w:rPr>
        <w:t xml:space="preserve"> </w:t>
      </w:r>
      <w:r w:rsidRPr="00345AD4">
        <w:rPr>
          <w:rFonts w:ascii="Arial" w:eastAsiaTheme="minorHAnsi" w:hAnsi="Arial" w:cs="Arial"/>
          <w:noProof/>
          <w:sz w:val="22"/>
          <w:szCs w:val="22"/>
          <w:lang w:val="en-AU"/>
        </w:rPr>
        <w:t xml:space="preserve">with </w:t>
      </w:r>
      <w:r>
        <w:rPr>
          <w:rFonts w:ascii="Arial" w:eastAsiaTheme="minorHAnsi" w:hAnsi="Arial" w:cs="Arial"/>
          <w:noProof/>
          <w:sz w:val="22"/>
          <w:szCs w:val="22"/>
          <w:lang w:val="en-AU"/>
        </w:rPr>
        <w:t>a variety of stakeholders</w:t>
      </w:r>
      <w:r w:rsidRPr="00345AD4">
        <w:rPr>
          <w:rFonts w:ascii="Arial" w:eastAsiaTheme="minorHAnsi" w:hAnsi="Arial" w:cs="Arial"/>
          <w:noProof/>
          <w:sz w:val="22"/>
          <w:szCs w:val="22"/>
          <w:lang w:val="en-AU"/>
        </w:rPr>
        <w:t>;</w:t>
      </w:r>
      <w:r w:rsidRPr="00F26F8F">
        <w:rPr>
          <w:rFonts w:ascii="Arial" w:eastAsiaTheme="minorHAnsi" w:hAnsi="Arial" w:cs="Arial"/>
          <w:noProof/>
          <w:sz w:val="22"/>
          <w:szCs w:val="22"/>
          <w:lang w:val="en-AU"/>
        </w:rPr>
        <w:t xml:space="preserve"> </w:t>
      </w:r>
    </w:p>
    <w:p w14:paraId="742B6A45" w14:textId="77777777" w:rsidR="00521E14" w:rsidRPr="00345AD4" w:rsidRDefault="00521E14" w:rsidP="00521E14">
      <w:pPr>
        <w:autoSpaceDE w:val="0"/>
        <w:autoSpaceDN w:val="0"/>
        <w:adjustRightInd w:val="0"/>
        <w:spacing w:line="259" w:lineRule="auto"/>
        <w:contextualSpacing/>
        <w:rPr>
          <w:rFonts w:ascii="Arial" w:eastAsiaTheme="minorHAnsi" w:hAnsi="Arial" w:cs="Arial"/>
          <w:noProof/>
          <w:sz w:val="22"/>
          <w:szCs w:val="22"/>
          <w:lang w:val="en-AU"/>
        </w:rPr>
      </w:pPr>
    </w:p>
    <w:p w14:paraId="4098CBC8" w14:textId="77777777" w:rsidR="00521E14" w:rsidRDefault="00521E14" w:rsidP="00521E14">
      <w:pPr>
        <w:numPr>
          <w:ilvl w:val="0"/>
          <w:numId w:val="8"/>
        </w:numPr>
        <w:autoSpaceDE w:val="0"/>
        <w:autoSpaceDN w:val="0"/>
        <w:adjustRightInd w:val="0"/>
        <w:spacing w:line="259" w:lineRule="auto"/>
        <w:contextualSpacing/>
        <w:rPr>
          <w:rFonts w:ascii="Arial" w:eastAsiaTheme="minorHAnsi" w:hAnsi="Arial" w:cs="Arial"/>
          <w:noProof/>
          <w:sz w:val="22"/>
          <w:szCs w:val="22"/>
          <w:lang w:val="en-AU"/>
        </w:rPr>
      </w:pPr>
      <w:r w:rsidRPr="00345AD4">
        <w:rPr>
          <w:rFonts w:ascii="Arial" w:eastAsiaTheme="minorHAnsi" w:hAnsi="Arial" w:cs="Arial"/>
          <w:noProof/>
          <w:sz w:val="22"/>
          <w:szCs w:val="22"/>
          <w:lang w:val="en-AU"/>
        </w:rPr>
        <w:t xml:space="preserve">Experience in the delivery of secretariat services including the preparation of high quality and accurate </w:t>
      </w:r>
      <w:r>
        <w:rPr>
          <w:rFonts w:ascii="Arial" w:eastAsiaTheme="minorHAnsi" w:hAnsi="Arial" w:cs="Arial"/>
          <w:noProof/>
          <w:sz w:val="22"/>
          <w:szCs w:val="22"/>
          <w:lang w:val="en-AU"/>
        </w:rPr>
        <w:t xml:space="preserve">minutes, </w:t>
      </w:r>
      <w:r w:rsidRPr="00345AD4">
        <w:rPr>
          <w:rFonts w:ascii="Arial" w:eastAsiaTheme="minorHAnsi" w:hAnsi="Arial" w:cs="Arial"/>
          <w:noProof/>
          <w:sz w:val="22"/>
          <w:szCs w:val="22"/>
          <w:lang w:val="en-AU"/>
        </w:rPr>
        <w:t>papers and reports.</w:t>
      </w:r>
    </w:p>
    <w:p w14:paraId="40CE9518" w14:textId="77777777" w:rsidR="00521E14" w:rsidRPr="00345AD4" w:rsidRDefault="00521E14" w:rsidP="00521E14">
      <w:pPr>
        <w:autoSpaceDE w:val="0"/>
        <w:autoSpaceDN w:val="0"/>
        <w:adjustRightInd w:val="0"/>
        <w:spacing w:line="259" w:lineRule="auto"/>
        <w:contextualSpacing/>
        <w:rPr>
          <w:rFonts w:ascii="Arial" w:eastAsiaTheme="minorHAnsi" w:hAnsi="Arial" w:cs="Arial"/>
          <w:noProof/>
          <w:sz w:val="22"/>
          <w:szCs w:val="22"/>
          <w:lang w:val="en-AU"/>
        </w:rPr>
      </w:pPr>
    </w:p>
    <w:p w14:paraId="503A809A" w14:textId="77777777" w:rsidR="00521E14" w:rsidRPr="00345AD4" w:rsidRDefault="00521E14" w:rsidP="00521E14">
      <w:pPr>
        <w:numPr>
          <w:ilvl w:val="0"/>
          <w:numId w:val="8"/>
        </w:numPr>
        <w:autoSpaceDE w:val="0"/>
        <w:autoSpaceDN w:val="0"/>
        <w:adjustRightInd w:val="0"/>
        <w:spacing w:line="259" w:lineRule="auto"/>
        <w:contextualSpacing/>
        <w:rPr>
          <w:rFonts w:ascii="Arial" w:eastAsiaTheme="minorHAnsi" w:hAnsi="Arial" w:cs="Arial"/>
          <w:noProof/>
          <w:sz w:val="22"/>
          <w:szCs w:val="22"/>
          <w:lang w:val="en-AU"/>
        </w:rPr>
      </w:pPr>
      <w:r w:rsidRPr="00345AD4">
        <w:rPr>
          <w:rFonts w:ascii="Arial" w:eastAsiaTheme="minorHAnsi" w:hAnsi="Arial" w:cs="Arial"/>
          <w:noProof/>
          <w:sz w:val="22"/>
          <w:szCs w:val="22"/>
          <w:lang w:val="en-AU"/>
        </w:rPr>
        <w:t>Ability to use a range of applications such as Microsoft Word and Excel and the capability to quickly acquire knowledge of other relevant systems;</w:t>
      </w:r>
    </w:p>
    <w:p w14:paraId="6F646757" w14:textId="77777777" w:rsidR="00521E14" w:rsidRDefault="00521E14" w:rsidP="00521E14"/>
    <w:p w14:paraId="27CF4F50" w14:textId="77777777" w:rsidR="009157A0" w:rsidRDefault="009157A0" w:rsidP="009157A0">
      <w:pPr>
        <w:rPr>
          <w:rFonts w:ascii="Arial" w:hAnsi="Arial" w:cs="Arial"/>
          <w:bCs/>
          <w:color w:val="FF0000"/>
        </w:rPr>
      </w:pPr>
    </w:p>
    <w:p w14:paraId="793A3A16" w14:textId="77777777" w:rsidR="00521E14" w:rsidRDefault="00521E14" w:rsidP="009157A0">
      <w:pPr>
        <w:rPr>
          <w:rFonts w:ascii="Arial" w:hAnsi="Arial" w:cs="Arial"/>
          <w:bCs/>
          <w:color w:val="FF0000"/>
        </w:rPr>
      </w:pPr>
    </w:p>
    <w:p w14:paraId="57227BE4" w14:textId="77777777" w:rsidR="009157A0" w:rsidRDefault="009157A0" w:rsidP="009157A0">
      <w:pPr>
        <w:rPr>
          <w:rFonts w:ascii="Arial" w:hAnsi="Arial" w:cs="Arial"/>
          <w:bCs/>
          <w:color w:val="FF0000"/>
        </w:rPr>
      </w:pPr>
    </w:p>
    <w:p w14:paraId="60F7ACC6" w14:textId="77777777" w:rsidR="009157A0" w:rsidRDefault="009157A0" w:rsidP="009157A0">
      <w:pPr>
        <w:pBdr>
          <w:bottom w:val="single" w:sz="4" w:space="1" w:color="000000"/>
        </w:pBdr>
        <w:rPr>
          <w:rFonts w:ascii="Arial" w:hAnsi="Arial" w:cs="Arial"/>
          <w:b/>
        </w:rPr>
      </w:pPr>
      <w:r>
        <w:rPr>
          <w:rFonts w:ascii="Arial" w:hAnsi="Arial" w:cs="Arial"/>
          <w:b/>
        </w:rPr>
        <w:lastRenderedPageBreak/>
        <w:t>YOUR APPLICATION</w:t>
      </w:r>
    </w:p>
    <w:p w14:paraId="18AC04B2" w14:textId="77777777" w:rsidR="009157A0" w:rsidRDefault="009157A0" w:rsidP="009157A0">
      <w:pPr>
        <w:pStyle w:val="ListParagraph"/>
        <w:numPr>
          <w:ilvl w:val="0"/>
          <w:numId w:val="3"/>
        </w:numPr>
        <w:suppressAutoHyphens/>
        <w:autoSpaceDN w:val="0"/>
        <w:rPr>
          <w:rFonts w:ascii="Arial" w:hAnsi="Arial" w:cs="Arial"/>
          <w:sz w:val="22"/>
          <w:szCs w:val="22"/>
        </w:rPr>
      </w:pPr>
      <w:r>
        <w:rPr>
          <w:rFonts w:ascii="Arial" w:hAnsi="Arial" w:cs="Arial"/>
          <w:sz w:val="22"/>
          <w:szCs w:val="22"/>
        </w:rPr>
        <w:t>Please provide a concise statement of claims of no more than 2 pages.</w:t>
      </w:r>
    </w:p>
    <w:p w14:paraId="1A3CCF32" w14:textId="77777777" w:rsidR="009157A0" w:rsidRDefault="009157A0" w:rsidP="009157A0">
      <w:pPr>
        <w:pStyle w:val="ListParagraph"/>
        <w:ind w:left="360"/>
        <w:rPr>
          <w:rFonts w:ascii="Arial" w:hAnsi="Arial" w:cs="Arial"/>
          <w:sz w:val="22"/>
          <w:szCs w:val="22"/>
        </w:rPr>
      </w:pPr>
      <w:r>
        <w:rPr>
          <w:rFonts w:ascii="Arial" w:hAnsi="Arial" w:cs="Arial"/>
          <w:sz w:val="22"/>
          <w:szCs w:val="22"/>
        </w:rPr>
        <w:t xml:space="preserve">  </w:t>
      </w:r>
    </w:p>
    <w:p w14:paraId="29E5834A" w14:textId="77777777" w:rsidR="009157A0" w:rsidRDefault="009157A0" w:rsidP="009157A0">
      <w:pPr>
        <w:pStyle w:val="ListParagraph"/>
        <w:numPr>
          <w:ilvl w:val="1"/>
          <w:numId w:val="3"/>
        </w:numPr>
        <w:suppressAutoHyphens/>
        <w:autoSpaceDN w:val="0"/>
      </w:pPr>
      <w:r>
        <w:rPr>
          <w:rFonts w:ascii="Arial" w:hAnsi="Arial" w:cs="Arial"/>
          <w:sz w:val="22"/>
          <w:szCs w:val="22"/>
        </w:rPr>
        <w:t xml:space="preserve">When framing your statement, please ensure you adequately demonstrate your skills, qualifications, experience and capabilities. </w:t>
      </w:r>
    </w:p>
    <w:p w14:paraId="64EA645B" w14:textId="77777777" w:rsidR="009157A0" w:rsidRDefault="009157A0" w:rsidP="009157A0">
      <w:pPr>
        <w:pStyle w:val="ListParagraph"/>
        <w:ind w:left="360"/>
        <w:rPr>
          <w:rFonts w:ascii="Arial" w:hAnsi="Arial" w:cs="Arial"/>
          <w:sz w:val="22"/>
          <w:szCs w:val="22"/>
        </w:rPr>
      </w:pPr>
    </w:p>
    <w:p w14:paraId="0F18D2ED" w14:textId="77777777" w:rsidR="009157A0" w:rsidRDefault="009157A0" w:rsidP="009157A0">
      <w:pPr>
        <w:pStyle w:val="ListParagraph"/>
        <w:numPr>
          <w:ilvl w:val="0"/>
          <w:numId w:val="4"/>
        </w:numPr>
        <w:suppressAutoHyphens/>
        <w:autoSpaceDN w:val="0"/>
        <w:ind w:left="360"/>
        <w:rPr>
          <w:rFonts w:ascii="Arial" w:hAnsi="Arial" w:cs="Arial"/>
          <w:sz w:val="22"/>
          <w:szCs w:val="22"/>
        </w:rPr>
      </w:pPr>
      <w:r>
        <w:rPr>
          <w:rFonts w:ascii="Arial" w:hAnsi="Arial" w:cs="Arial"/>
          <w:sz w:val="22"/>
          <w:szCs w:val="22"/>
        </w:rPr>
        <w:t>Resume outlining your career history, qualifications and contact details for at least two recent referees (no more than 4 pages)</w:t>
      </w:r>
    </w:p>
    <w:p w14:paraId="400263EB" w14:textId="77777777" w:rsidR="00697E1F" w:rsidRDefault="00697E1F" w:rsidP="00697E1F">
      <w:pPr>
        <w:pStyle w:val="ListParagraph"/>
        <w:suppressAutoHyphens/>
        <w:autoSpaceDN w:val="0"/>
        <w:ind w:left="360"/>
        <w:rPr>
          <w:rFonts w:ascii="Arial" w:hAnsi="Arial" w:cs="Arial"/>
          <w:sz w:val="22"/>
          <w:szCs w:val="22"/>
        </w:rPr>
      </w:pPr>
    </w:p>
    <w:p w14:paraId="4D86C05B" w14:textId="76704637" w:rsidR="00697E1F" w:rsidRPr="00C27448" w:rsidRDefault="00697E1F" w:rsidP="009157A0">
      <w:pPr>
        <w:pStyle w:val="ListParagraph"/>
        <w:numPr>
          <w:ilvl w:val="0"/>
          <w:numId w:val="4"/>
        </w:numPr>
        <w:suppressAutoHyphens/>
        <w:autoSpaceDN w:val="0"/>
        <w:ind w:left="360"/>
        <w:rPr>
          <w:rFonts w:ascii="Arial" w:hAnsi="Arial" w:cs="Arial"/>
          <w:sz w:val="22"/>
          <w:szCs w:val="22"/>
        </w:rPr>
      </w:pPr>
      <w:r w:rsidRPr="00697E1F">
        <w:rPr>
          <w:rFonts w:ascii="Arial" w:hAnsi="Arial" w:cs="Arial"/>
          <w:sz w:val="22"/>
          <w:szCs w:val="22"/>
        </w:rPr>
        <w:t xml:space="preserve">A coversheet from the </w:t>
      </w:r>
      <w:hyperlink r:id="rId13" w:tgtFrame="_blank" w:history="1">
        <w:r w:rsidRPr="00697E1F">
          <w:rPr>
            <w:rStyle w:val="Hyperlink"/>
            <w:rFonts w:ascii="Arial" w:hAnsi="Arial" w:cs="Arial"/>
            <w:sz w:val="22"/>
            <w:szCs w:val="22"/>
          </w:rPr>
          <w:t>MoAD Website</w:t>
        </w:r>
      </w:hyperlink>
      <w:r w:rsidRPr="00697E1F">
        <w:rPr>
          <w:rFonts w:ascii="Arial" w:hAnsi="Arial" w:cs="Arial"/>
          <w:sz w:val="22"/>
          <w:szCs w:val="22"/>
        </w:rPr>
        <w:t> </w:t>
      </w:r>
    </w:p>
    <w:p w14:paraId="466075BC" w14:textId="77777777" w:rsidR="009157A0" w:rsidRDefault="009157A0" w:rsidP="009157A0">
      <w:pPr>
        <w:pBdr>
          <w:bottom w:val="single" w:sz="4" w:space="1" w:color="000000"/>
        </w:pBdr>
        <w:rPr>
          <w:rFonts w:ascii="Arial" w:hAnsi="Arial" w:cs="Arial"/>
          <w:b/>
        </w:rPr>
      </w:pPr>
    </w:p>
    <w:p w14:paraId="7D918A81" w14:textId="77777777" w:rsidR="009157A0" w:rsidRDefault="009157A0" w:rsidP="009157A0">
      <w:pPr>
        <w:pBdr>
          <w:bottom w:val="single" w:sz="4" w:space="1" w:color="000000"/>
        </w:pBdr>
        <w:rPr>
          <w:rFonts w:ascii="Arial" w:hAnsi="Arial" w:cs="Arial"/>
          <w:b/>
        </w:rPr>
      </w:pPr>
    </w:p>
    <w:p w14:paraId="537B7591" w14:textId="77777777" w:rsidR="009157A0" w:rsidRDefault="009157A0" w:rsidP="009157A0">
      <w:pPr>
        <w:pBdr>
          <w:bottom w:val="single" w:sz="4" w:space="1" w:color="000000"/>
        </w:pBdr>
        <w:rPr>
          <w:rFonts w:ascii="Arial" w:hAnsi="Arial" w:cs="Arial"/>
          <w:b/>
        </w:rPr>
      </w:pPr>
      <w:r>
        <w:rPr>
          <w:rFonts w:ascii="Arial" w:hAnsi="Arial" w:cs="Arial"/>
          <w:b/>
        </w:rPr>
        <w:t>ELIGIBILITY</w:t>
      </w:r>
    </w:p>
    <w:p w14:paraId="425A1B82" w14:textId="77777777" w:rsidR="009157A0" w:rsidRDefault="009157A0" w:rsidP="009157A0">
      <w:pPr>
        <w:spacing w:line="360" w:lineRule="auto"/>
        <w:rPr>
          <w:rFonts w:ascii="Arial" w:hAnsi="Arial" w:cs="Arial"/>
          <w:szCs w:val="21"/>
        </w:rPr>
      </w:pPr>
      <w:r>
        <w:rPr>
          <w:rFonts w:ascii="Arial" w:hAnsi="Arial" w:cs="Arial"/>
          <w:szCs w:val="21"/>
        </w:rPr>
        <w:t>Employment with the Museum of Australian Democracy is subject to the following conditions:</w:t>
      </w:r>
    </w:p>
    <w:p w14:paraId="15DE3048" w14:textId="77777777" w:rsidR="009157A0" w:rsidRDefault="009157A0" w:rsidP="009157A0">
      <w:pPr>
        <w:pStyle w:val="ListParagraph"/>
        <w:numPr>
          <w:ilvl w:val="0"/>
          <w:numId w:val="5"/>
        </w:numPr>
        <w:suppressAutoHyphens/>
        <w:autoSpaceDN w:val="0"/>
        <w:ind w:left="360"/>
      </w:pPr>
      <w:r>
        <w:rPr>
          <w:rFonts w:ascii="Arial" w:hAnsi="Arial" w:cs="Arial"/>
          <w:b/>
          <w:bCs/>
          <w:sz w:val="22"/>
          <w:szCs w:val="22"/>
        </w:rPr>
        <w:t xml:space="preserve">Citizenship </w:t>
      </w:r>
      <w:r>
        <w:rPr>
          <w:rFonts w:ascii="Arial" w:hAnsi="Arial" w:cs="Arial"/>
          <w:sz w:val="22"/>
          <w:szCs w:val="22"/>
        </w:rPr>
        <w:t>– To be eligible for employment with MoAD, applicants must be an Australian Citizen.</w:t>
      </w:r>
    </w:p>
    <w:p w14:paraId="07EEFCC5" w14:textId="77777777" w:rsidR="009157A0" w:rsidRDefault="009157A0" w:rsidP="009157A0">
      <w:pPr>
        <w:pStyle w:val="ListParagraph"/>
        <w:ind w:left="360"/>
        <w:rPr>
          <w:rFonts w:ascii="Arial" w:hAnsi="Arial" w:cs="Arial"/>
          <w:sz w:val="22"/>
          <w:szCs w:val="22"/>
        </w:rPr>
      </w:pPr>
    </w:p>
    <w:p w14:paraId="7663D766" w14:textId="055B7425" w:rsidR="009157A0" w:rsidRDefault="009157A0" w:rsidP="009157A0">
      <w:pPr>
        <w:pStyle w:val="ListParagraph"/>
        <w:numPr>
          <w:ilvl w:val="0"/>
          <w:numId w:val="5"/>
        </w:numPr>
        <w:suppressAutoHyphens/>
        <w:autoSpaceDN w:val="0"/>
        <w:ind w:left="360"/>
      </w:pPr>
      <w:r>
        <w:rPr>
          <w:rFonts w:ascii="Arial" w:hAnsi="Arial" w:cs="Arial"/>
          <w:b/>
          <w:bCs/>
          <w:sz w:val="22"/>
          <w:szCs w:val="22"/>
        </w:rPr>
        <w:t>Security Clearance</w:t>
      </w:r>
      <w:r>
        <w:rPr>
          <w:rFonts w:ascii="Arial" w:hAnsi="Arial" w:cs="Arial"/>
          <w:sz w:val="22"/>
          <w:szCs w:val="22"/>
        </w:rPr>
        <w:t xml:space="preserve"> – The successful applicant will be required to </w:t>
      </w:r>
      <w:r w:rsidR="00260DB3">
        <w:rPr>
          <w:rFonts w:ascii="Arial" w:hAnsi="Arial" w:cs="Arial"/>
          <w:sz w:val="22"/>
          <w:szCs w:val="22"/>
        </w:rPr>
        <w:t>obtain</w:t>
      </w:r>
      <w:r>
        <w:rPr>
          <w:rFonts w:ascii="Arial" w:hAnsi="Arial" w:cs="Arial"/>
          <w:sz w:val="22"/>
          <w:szCs w:val="22"/>
        </w:rPr>
        <w:t xml:space="preserve"> and maintain a security clearance at the baseline level. </w:t>
      </w:r>
    </w:p>
    <w:p w14:paraId="6F4B48FB" w14:textId="77777777" w:rsidR="009157A0" w:rsidRDefault="009157A0" w:rsidP="009157A0">
      <w:pPr>
        <w:rPr>
          <w:rFonts w:ascii="Arial" w:hAnsi="Arial" w:cs="Arial"/>
          <w:b/>
        </w:rPr>
      </w:pPr>
    </w:p>
    <w:p w14:paraId="363BB8CD" w14:textId="77777777" w:rsidR="009157A0" w:rsidRDefault="009157A0" w:rsidP="009157A0">
      <w:pPr>
        <w:pBdr>
          <w:bottom w:val="single" w:sz="4" w:space="1" w:color="000000"/>
        </w:pBdr>
        <w:rPr>
          <w:rFonts w:ascii="Arial" w:hAnsi="Arial" w:cs="Arial"/>
          <w:b/>
        </w:rPr>
      </w:pPr>
      <w:r>
        <w:rPr>
          <w:rFonts w:ascii="Arial" w:hAnsi="Arial" w:cs="Arial"/>
          <w:b/>
        </w:rPr>
        <w:t>SUBMISSION OF APPLICATION</w:t>
      </w:r>
    </w:p>
    <w:p w14:paraId="2C2D4E71" w14:textId="77777777" w:rsidR="009157A0" w:rsidRDefault="009157A0" w:rsidP="009157A0">
      <w:pPr>
        <w:rPr>
          <w:rFonts w:ascii="Arial" w:hAnsi="Arial" w:cs="Arial"/>
        </w:rPr>
      </w:pPr>
      <w:r>
        <w:rPr>
          <w:rFonts w:ascii="Arial" w:hAnsi="Arial" w:cs="Arial"/>
        </w:rPr>
        <w:t xml:space="preserve">Your application should be submitted by the closing date to </w:t>
      </w:r>
    </w:p>
    <w:tbl>
      <w:tblPr>
        <w:tblW w:w="9026" w:type="dxa"/>
        <w:tblCellMar>
          <w:left w:w="10" w:type="dxa"/>
          <w:right w:w="10" w:type="dxa"/>
        </w:tblCellMar>
        <w:tblLook w:val="0000" w:firstRow="0" w:lastRow="0" w:firstColumn="0" w:lastColumn="0" w:noHBand="0" w:noVBand="0"/>
      </w:tblPr>
      <w:tblGrid>
        <w:gridCol w:w="799"/>
        <w:gridCol w:w="8227"/>
      </w:tblGrid>
      <w:tr w:rsidR="009157A0" w14:paraId="432A43BC" w14:textId="77777777" w:rsidTr="00CE3FBC">
        <w:trPr>
          <w:trHeight w:val="1155"/>
        </w:trPr>
        <w:tc>
          <w:tcPr>
            <w:tcW w:w="799" w:type="dxa"/>
            <w:shd w:val="clear" w:color="auto" w:fill="auto"/>
            <w:tcMar>
              <w:top w:w="0" w:type="dxa"/>
              <w:left w:w="108" w:type="dxa"/>
              <w:bottom w:w="0" w:type="dxa"/>
              <w:right w:w="108" w:type="dxa"/>
            </w:tcMar>
            <w:vAlign w:val="center"/>
          </w:tcPr>
          <w:p w14:paraId="612700D8" w14:textId="77777777" w:rsidR="009157A0" w:rsidRDefault="009157A0" w:rsidP="00CE3FBC">
            <w:pPr>
              <w:spacing w:after="120"/>
            </w:pPr>
            <w:r>
              <w:rPr>
                <w:rFonts w:ascii="Arial" w:hAnsi="Arial" w:cs="Arial"/>
                <w:noProof/>
                <w:color w:val="2B579A"/>
                <w:shd w:val="clear" w:color="auto" w:fill="E6E6E6"/>
                <w:lang w:eastAsia="en-AU"/>
              </w:rPr>
              <w:drawing>
                <wp:inline distT="0" distB="0" distL="0" distR="0" wp14:anchorId="6BA854AF" wp14:editId="33C5A640">
                  <wp:extent cx="362029" cy="251706"/>
                  <wp:effectExtent l="0" t="0" r="0" b="0"/>
                  <wp:docPr id="366346770" name="Picture 1186766818"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62029" cy="251706"/>
                          </a:xfrm>
                          <a:prstGeom prst="rect">
                            <a:avLst/>
                          </a:prstGeom>
                          <a:noFill/>
                          <a:ln>
                            <a:noFill/>
                            <a:prstDash/>
                          </a:ln>
                        </pic:spPr>
                      </pic:pic>
                    </a:graphicData>
                  </a:graphic>
                </wp:inline>
              </w:drawing>
            </w:r>
          </w:p>
        </w:tc>
        <w:tc>
          <w:tcPr>
            <w:tcW w:w="8227" w:type="dxa"/>
            <w:shd w:val="clear" w:color="auto" w:fill="auto"/>
            <w:tcMar>
              <w:top w:w="0" w:type="dxa"/>
              <w:left w:w="108" w:type="dxa"/>
              <w:bottom w:w="0" w:type="dxa"/>
              <w:right w:w="108" w:type="dxa"/>
            </w:tcMar>
            <w:vAlign w:val="center"/>
          </w:tcPr>
          <w:p w14:paraId="3058365C" w14:textId="77777777" w:rsidR="009157A0" w:rsidRDefault="009157A0" w:rsidP="00CE3FBC">
            <w:pPr>
              <w:spacing w:after="120"/>
            </w:pPr>
            <w:hyperlink r:id="rId15" w:history="1">
              <w:r w:rsidRPr="004E71E7">
                <w:rPr>
                  <w:rStyle w:val="Hyperlink"/>
                  <w:rFonts w:ascii="Arial" w:eastAsiaTheme="majorEastAsia" w:hAnsi="Arial" w:cs="Arial"/>
                </w:rPr>
                <w:t>applications</w:t>
              </w:r>
              <w:r w:rsidRPr="003D7B3A">
                <w:rPr>
                  <w:rStyle w:val="Hyperlink"/>
                  <w:rFonts w:ascii="Arial" w:eastAsiaTheme="majorEastAsia" w:hAnsi="Arial" w:cs="Arial"/>
                </w:rPr>
                <w:t>@moadoph.gov.au</w:t>
              </w:r>
            </w:hyperlink>
          </w:p>
        </w:tc>
      </w:tr>
    </w:tbl>
    <w:p w14:paraId="477554BE" w14:textId="77777777" w:rsidR="009157A0" w:rsidRDefault="009157A0" w:rsidP="009157A0">
      <w:pPr>
        <w:rPr>
          <w:rFonts w:ascii="Arial" w:hAnsi="Arial" w:cs="Arial"/>
        </w:rPr>
      </w:pPr>
    </w:p>
    <w:p w14:paraId="7B40E7DE" w14:textId="5F276C0D" w:rsidR="009157A0" w:rsidRDefault="009157A0" w:rsidP="009157A0">
      <w:pPr>
        <w:pStyle w:val="ListParagraph"/>
        <w:numPr>
          <w:ilvl w:val="0"/>
          <w:numId w:val="6"/>
        </w:numPr>
        <w:suppressAutoHyphens/>
        <w:autoSpaceDN w:val="0"/>
        <w:rPr>
          <w:rFonts w:ascii="Arial" w:hAnsi="Arial" w:cs="Arial"/>
          <w:sz w:val="22"/>
          <w:szCs w:val="22"/>
        </w:rPr>
      </w:pPr>
      <w:r>
        <w:rPr>
          <w:rFonts w:ascii="Arial" w:hAnsi="Arial" w:cs="Arial"/>
          <w:sz w:val="22"/>
          <w:szCs w:val="22"/>
        </w:rPr>
        <w:t>Your application will be automatically acknowledged. If you do not receive an automated receipt, please contact the Recruitment Officer on 02 6270 8192 or 02 6270 82</w:t>
      </w:r>
      <w:r w:rsidR="00162CF9">
        <w:rPr>
          <w:rFonts w:ascii="Arial" w:hAnsi="Arial" w:cs="Arial"/>
          <w:sz w:val="22"/>
          <w:szCs w:val="22"/>
        </w:rPr>
        <w:t>3</w:t>
      </w:r>
      <w:r>
        <w:rPr>
          <w:rFonts w:ascii="Arial" w:hAnsi="Arial" w:cs="Arial"/>
          <w:sz w:val="22"/>
          <w:szCs w:val="22"/>
        </w:rPr>
        <w:t>5</w:t>
      </w:r>
    </w:p>
    <w:p w14:paraId="040C309B" w14:textId="77777777" w:rsidR="009157A0" w:rsidRDefault="009157A0" w:rsidP="009157A0">
      <w:pPr>
        <w:rPr>
          <w:rFonts w:ascii="Arial" w:hAnsi="Arial" w:cs="Arial"/>
        </w:rPr>
      </w:pPr>
    </w:p>
    <w:p w14:paraId="62B14EA6" w14:textId="77777777" w:rsidR="009157A0" w:rsidRDefault="009157A0" w:rsidP="009157A0">
      <w:pPr>
        <w:pStyle w:val="ListParagraph"/>
        <w:numPr>
          <w:ilvl w:val="0"/>
          <w:numId w:val="6"/>
        </w:numPr>
        <w:suppressAutoHyphens/>
        <w:autoSpaceDN w:val="0"/>
        <w:rPr>
          <w:rFonts w:ascii="Arial" w:hAnsi="Arial" w:cs="Arial"/>
          <w:sz w:val="22"/>
          <w:szCs w:val="22"/>
        </w:rPr>
      </w:pPr>
      <w:r>
        <w:rPr>
          <w:rFonts w:ascii="Arial" w:hAnsi="Arial" w:cs="Arial"/>
          <w:sz w:val="22"/>
          <w:szCs w:val="22"/>
        </w:rPr>
        <w:t>Applications received after closing will not be accepted unless prior arrangement has been made with the contact officer.</w:t>
      </w:r>
    </w:p>
    <w:p w14:paraId="472313D1" w14:textId="77777777" w:rsidR="009157A0" w:rsidRDefault="009157A0" w:rsidP="009157A0">
      <w:pPr>
        <w:pStyle w:val="ListParagraph"/>
        <w:numPr>
          <w:ilvl w:val="0"/>
          <w:numId w:val="6"/>
        </w:numPr>
        <w:suppressAutoHyphens/>
        <w:autoSpaceDN w:val="0"/>
        <w:ind w:right="90"/>
      </w:pPr>
      <w:r>
        <w:rPr>
          <w:rFonts w:ascii="Arial" w:eastAsia="Arial" w:hAnsi="Arial" w:cs="Arial"/>
          <w:sz w:val="22"/>
          <w:szCs w:val="22"/>
        </w:rPr>
        <w:t xml:space="preserve">RecruitAbility applies to this vacancy. Under RecruitAbility you will be invited to participate in further assessment activity for the vacancy if you choose to apply under RecruitAbility; declare you have a disability; and meet the minimum requirements for the position. For more information visit the </w:t>
      </w:r>
      <w:hyperlink r:id="rId16" w:history="1">
        <w:r>
          <w:rPr>
            <w:rStyle w:val="Hyperlink"/>
            <w:rFonts w:ascii="Arial" w:eastAsia="Arial" w:hAnsi="Arial" w:cs="Arial"/>
            <w:sz w:val="22"/>
            <w:szCs w:val="22"/>
          </w:rPr>
          <w:t>APSC website</w:t>
        </w:r>
      </w:hyperlink>
      <w:r>
        <w:rPr>
          <w:rFonts w:ascii="Arial" w:eastAsia="Arial" w:hAnsi="Arial" w:cs="Arial"/>
          <w:color w:val="0000FF"/>
          <w:sz w:val="22"/>
          <w:szCs w:val="22"/>
        </w:rPr>
        <w:t>.</w:t>
      </w:r>
    </w:p>
    <w:p w14:paraId="27BC06C7" w14:textId="5D632C39" w:rsidR="009157A0" w:rsidRDefault="009157A0" w:rsidP="009157A0">
      <w:pPr>
        <w:pStyle w:val="ListParagraph"/>
        <w:numPr>
          <w:ilvl w:val="0"/>
          <w:numId w:val="6"/>
        </w:numPr>
        <w:suppressAutoHyphens/>
        <w:autoSpaceDN w:val="0"/>
        <w:rPr>
          <w:rFonts w:ascii="Arial" w:eastAsia="Arial" w:hAnsi="Arial" w:cs="Arial"/>
          <w:sz w:val="22"/>
          <w:szCs w:val="22"/>
        </w:rPr>
      </w:pPr>
      <w:r>
        <w:rPr>
          <w:rFonts w:ascii="Arial" w:eastAsia="Arial" w:hAnsi="Arial" w:cs="Arial"/>
          <w:sz w:val="22"/>
          <w:szCs w:val="22"/>
        </w:rPr>
        <w:t>MoAD accommodates requests for reasonable adjustment for people with disabilities to participate in an interview, including offering onsite tours to potential employees before their interviews to gauge any possible access barriers and to comfortably see staff spaces before committing to interview or the job position. Please indicate this in your coversheet or contact the recruitment officer on 02 6270 8192 or 02 6270 82</w:t>
      </w:r>
      <w:r w:rsidR="000A1436">
        <w:rPr>
          <w:rFonts w:ascii="Arial" w:eastAsia="Arial" w:hAnsi="Arial" w:cs="Arial"/>
          <w:sz w:val="22"/>
          <w:szCs w:val="22"/>
        </w:rPr>
        <w:t>3</w:t>
      </w:r>
      <w:r>
        <w:rPr>
          <w:rFonts w:ascii="Arial" w:eastAsia="Arial" w:hAnsi="Arial" w:cs="Arial"/>
          <w:sz w:val="22"/>
          <w:szCs w:val="22"/>
        </w:rPr>
        <w:t xml:space="preserve">5. </w:t>
      </w:r>
    </w:p>
    <w:p w14:paraId="735CCF90" w14:textId="77777777" w:rsidR="009157A0" w:rsidRDefault="009157A0" w:rsidP="009157A0">
      <w:pPr>
        <w:pStyle w:val="ListParagraph"/>
        <w:spacing w:after="160" w:line="249" w:lineRule="auto"/>
        <w:ind w:left="360"/>
        <w:rPr>
          <w:rFonts w:ascii="Calibri" w:eastAsia="Calibri" w:hAnsi="Calibri" w:cs="Calibri"/>
        </w:rPr>
      </w:pPr>
    </w:p>
    <w:p w14:paraId="4A93CE42" w14:textId="77777777" w:rsidR="009157A0" w:rsidRDefault="009157A0" w:rsidP="009157A0">
      <w:pPr>
        <w:pStyle w:val="ListParagraph"/>
        <w:ind w:left="360"/>
        <w:rPr>
          <w:rFonts w:ascii="Arial" w:hAnsi="Arial" w:cs="Arial"/>
        </w:rPr>
      </w:pPr>
    </w:p>
    <w:p w14:paraId="235C9910" w14:textId="77777777" w:rsidR="009157A0" w:rsidRDefault="009157A0" w:rsidP="009157A0"/>
    <w:p w14:paraId="3268C18C" w14:textId="77777777" w:rsidR="009157A0" w:rsidRDefault="009157A0" w:rsidP="009157A0"/>
    <w:p w14:paraId="77D5DD51" w14:textId="77777777" w:rsidR="009157A0" w:rsidRPr="004C0F8D" w:rsidRDefault="009157A0" w:rsidP="009157A0">
      <w:pPr>
        <w:rPr>
          <w:rFonts w:ascii="Arial" w:hAnsi="Arial" w:cs="Arial"/>
          <w:b/>
          <w:sz w:val="22"/>
          <w:szCs w:val="22"/>
          <w:lang w:val="en-AU" w:eastAsia="en-AU"/>
        </w:rPr>
      </w:pPr>
    </w:p>
    <w:p w14:paraId="2845574F" w14:textId="77777777" w:rsidR="006F0DC5" w:rsidRDefault="006F0DC5"/>
    <w:sectPr w:rsidR="006F0DC5" w:rsidSect="009157A0">
      <w:headerReference w:type="default" r:id="rId17"/>
      <w:footerReference w:type="first" r:id="rId18"/>
      <w:pgSz w:w="11906" w:h="16838"/>
      <w:pgMar w:top="1276" w:right="720" w:bottom="720" w:left="851" w:header="709" w:footer="1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2886E" w14:textId="77777777" w:rsidR="00E64371" w:rsidRDefault="00E64371">
      <w:r>
        <w:separator/>
      </w:r>
    </w:p>
  </w:endnote>
  <w:endnote w:type="continuationSeparator" w:id="0">
    <w:p w14:paraId="0EF08849" w14:textId="77777777" w:rsidR="00E64371" w:rsidRDefault="00E64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ar(--fontFamilyBase)">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DE71E" w14:textId="531F9DF1" w:rsidR="009157A0" w:rsidRPr="00A37782" w:rsidRDefault="00B124F3" w:rsidP="00A37782">
    <w:pPr>
      <w:pStyle w:val="Footer"/>
      <w:jc w:val="right"/>
      <w:rPr>
        <w:rFonts w:ascii="Arial" w:hAnsi="Arial" w:cs="Arial"/>
        <w:sz w:val="18"/>
      </w:rPr>
    </w:pPr>
    <w:r>
      <w:rPr>
        <w:rFonts w:ascii="Arial" w:hAnsi="Arial" w:cs="Arial"/>
        <w:sz w:val="18"/>
      </w:rPr>
      <w:t>November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30DF7" w14:textId="77777777" w:rsidR="00E64371" w:rsidRDefault="00E64371">
      <w:r>
        <w:separator/>
      </w:r>
    </w:p>
  </w:footnote>
  <w:footnote w:type="continuationSeparator" w:id="0">
    <w:p w14:paraId="5C09CF1E" w14:textId="77777777" w:rsidR="00E64371" w:rsidRDefault="00E643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7B5A6" w14:textId="77777777" w:rsidR="009157A0" w:rsidRDefault="009157A0" w:rsidP="004D49E6">
    <w:pPr>
      <w:pStyle w:val="Header"/>
      <w:tabs>
        <w:tab w:val="clear" w:pos="4153"/>
        <w:tab w:val="clear" w:pos="8306"/>
        <w:tab w:val="left" w:pos="399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416E5"/>
    <w:multiLevelType w:val="hybridMultilevel"/>
    <w:tmpl w:val="2398E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9055D89"/>
    <w:multiLevelType w:val="multilevel"/>
    <w:tmpl w:val="2778A0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2855753"/>
    <w:multiLevelType w:val="multilevel"/>
    <w:tmpl w:val="879AC7A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36D713A1"/>
    <w:multiLevelType w:val="hybridMultilevel"/>
    <w:tmpl w:val="358CAC1E"/>
    <w:lvl w:ilvl="0" w:tplc="A11C5130">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C361C1A"/>
    <w:multiLevelType w:val="multilevel"/>
    <w:tmpl w:val="947A74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4F5D5C0C"/>
    <w:multiLevelType w:val="hybridMultilevel"/>
    <w:tmpl w:val="28D0FA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8225F5A"/>
    <w:multiLevelType w:val="multilevel"/>
    <w:tmpl w:val="A282BD1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7AC810D0"/>
    <w:multiLevelType w:val="hybridMultilevel"/>
    <w:tmpl w:val="6DF003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48490924">
    <w:abstractNumId w:val="5"/>
  </w:num>
  <w:num w:numId="2" w16cid:durableId="1154881853">
    <w:abstractNumId w:val="3"/>
  </w:num>
  <w:num w:numId="3" w16cid:durableId="1699892200">
    <w:abstractNumId w:val="6"/>
  </w:num>
  <w:num w:numId="4" w16cid:durableId="1036390521">
    <w:abstractNumId w:val="4"/>
  </w:num>
  <w:num w:numId="5" w16cid:durableId="149518722">
    <w:abstractNumId w:val="1"/>
  </w:num>
  <w:num w:numId="6" w16cid:durableId="1754161884">
    <w:abstractNumId w:val="2"/>
  </w:num>
  <w:num w:numId="7" w16cid:durableId="1780297217">
    <w:abstractNumId w:val="0"/>
  </w:num>
  <w:num w:numId="8" w16cid:durableId="8859931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7A0"/>
    <w:rsid w:val="00092701"/>
    <w:rsid w:val="000A1436"/>
    <w:rsid w:val="000A32E3"/>
    <w:rsid w:val="00115AF0"/>
    <w:rsid w:val="001246CC"/>
    <w:rsid w:val="00162CF9"/>
    <w:rsid w:val="00170581"/>
    <w:rsid w:val="00187115"/>
    <w:rsid w:val="001928AD"/>
    <w:rsid w:val="001A20D5"/>
    <w:rsid w:val="001C2D1D"/>
    <w:rsid w:val="00260DB3"/>
    <w:rsid w:val="002F4857"/>
    <w:rsid w:val="00403670"/>
    <w:rsid w:val="004049F5"/>
    <w:rsid w:val="00435666"/>
    <w:rsid w:val="00454D19"/>
    <w:rsid w:val="004A0E6E"/>
    <w:rsid w:val="005063ED"/>
    <w:rsid w:val="00521E14"/>
    <w:rsid w:val="00524B3F"/>
    <w:rsid w:val="00555A49"/>
    <w:rsid w:val="00587F8A"/>
    <w:rsid w:val="005C6D8E"/>
    <w:rsid w:val="00604B02"/>
    <w:rsid w:val="0060551E"/>
    <w:rsid w:val="00631383"/>
    <w:rsid w:val="006529D1"/>
    <w:rsid w:val="00670B6C"/>
    <w:rsid w:val="00671201"/>
    <w:rsid w:val="00697E1F"/>
    <w:rsid w:val="006C7D08"/>
    <w:rsid w:val="006F0DC5"/>
    <w:rsid w:val="007E3B34"/>
    <w:rsid w:val="00824515"/>
    <w:rsid w:val="00896390"/>
    <w:rsid w:val="008B0FBC"/>
    <w:rsid w:val="009157A0"/>
    <w:rsid w:val="009D18CF"/>
    <w:rsid w:val="00A7001E"/>
    <w:rsid w:val="00AE6F81"/>
    <w:rsid w:val="00B124F3"/>
    <w:rsid w:val="00B17989"/>
    <w:rsid w:val="00BD34B6"/>
    <w:rsid w:val="00C12354"/>
    <w:rsid w:val="00E42ECB"/>
    <w:rsid w:val="00E52505"/>
    <w:rsid w:val="00E64371"/>
    <w:rsid w:val="00EC1790"/>
    <w:rsid w:val="00F33C08"/>
    <w:rsid w:val="00F5109E"/>
    <w:rsid w:val="21E93085"/>
    <w:rsid w:val="2DA1E53D"/>
    <w:rsid w:val="4889C6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3CD73"/>
  <w15:chartTrackingRefBased/>
  <w15:docId w15:val="{0B662841-E960-4480-AEAD-B9ED41EE8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7A0"/>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9157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57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57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57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57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57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57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57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57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7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57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57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57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57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57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57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57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57A0"/>
    <w:rPr>
      <w:rFonts w:eastAsiaTheme="majorEastAsia" w:cstheme="majorBidi"/>
      <w:color w:val="272727" w:themeColor="text1" w:themeTint="D8"/>
    </w:rPr>
  </w:style>
  <w:style w:type="paragraph" w:styleId="Title">
    <w:name w:val="Title"/>
    <w:basedOn w:val="Normal"/>
    <w:next w:val="Normal"/>
    <w:link w:val="TitleChar"/>
    <w:uiPriority w:val="10"/>
    <w:qFormat/>
    <w:rsid w:val="009157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57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57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57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57A0"/>
    <w:pPr>
      <w:spacing w:before="160"/>
      <w:jc w:val="center"/>
    </w:pPr>
    <w:rPr>
      <w:i/>
      <w:iCs/>
      <w:color w:val="404040" w:themeColor="text1" w:themeTint="BF"/>
    </w:rPr>
  </w:style>
  <w:style w:type="character" w:customStyle="1" w:styleId="QuoteChar">
    <w:name w:val="Quote Char"/>
    <w:basedOn w:val="DefaultParagraphFont"/>
    <w:link w:val="Quote"/>
    <w:uiPriority w:val="29"/>
    <w:rsid w:val="009157A0"/>
    <w:rPr>
      <w:i/>
      <w:iCs/>
      <w:color w:val="404040" w:themeColor="text1" w:themeTint="BF"/>
    </w:rPr>
  </w:style>
  <w:style w:type="paragraph" w:styleId="ListParagraph">
    <w:name w:val="List Paragraph"/>
    <w:basedOn w:val="Normal"/>
    <w:qFormat/>
    <w:rsid w:val="009157A0"/>
    <w:pPr>
      <w:ind w:left="720"/>
      <w:contextualSpacing/>
    </w:pPr>
  </w:style>
  <w:style w:type="character" w:styleId="IntenseEmphasis">
    <w:name w:val="Intense Emphasis"/>
    <w:basedOn w:val="DefaultParagraphFont"/>
    <w:uiPriority w:val="21"/>
    <w:qFormat/>
    <w:rsid w:val="009157A0"/>
    <w:rPr>
      <w:i/>
      <w:iCs/>
      <w:color w:val="0F4761" w:themeColor="accent1" w:themeShade="BF"/>
    </w:rPr>
  </w:style>
  <w:style w:type="paragraph" w:styleId="IntenseQuote">
    <w:name w:val="Intense Quote"/>
    <w:basedOn w:val="Normal"/>
    <w:next w:val="Normal"/>
    <w:link w:val="IntenseQuoteChar"/>
    <w:uiPriority w:val="30"/>
    <w:qFormat/>
    <w:rsid w:val="009157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57A0"/>
    <w:rPr>
      <w:i/>
      <w:iCs/>
      <w:color w:val="0F4761" w:themeColor="accent1" w:themeShade="BF"/>
    </w:rPr>
  </w:style>
  <w:style w:type="character" w:styleId="IntenseReference">
    <w:name w:val="Intense Reference"/>
    <w:basedOn w:val="DefaultParagraphFont"/>
    <w:uiPriority w:val="32"/>
    <w:qFormat/>
    <w:rsid w:val="009157A0"/>
    <w:rPr>
      <w:b/>
      <w:bCs/>
      <w:smallCaps/>
      <w:color w:val="0F4761" w:themeColor="accent1" w:themeShade="BF"/>
      <w:spacing w:val="5"/>
    </w:rPr>
  </w:style>
  <w:style w:type="paragraph" w:styleId="Header">
    <w:name w:val="header"/>
    <w:basedOn w:val="Normal"/>
    <w:link w:val="HeaderChar"/>
    <w:rsid w:val="009157A0"/>
    <w:pPr>
      <w:tabs>
        <w:tab w:val="center" w:pos="4153"/>
        <w:tab w:val="right" w:pos="8306"/>
      </w:tabs>
    </w:pPr>
    <w:rPr>
      <w:szCs w:val="20"/>
      <w:lang w:val="en-AU"/>
    </w:rPr>
  </w:style>
  <w:style w:type="character" w:customStyle="1" w:styleId="HeaderChar">
    <w:name w:val="Header Char"/>
    <w:basedOn w:val="DefaultParagraphFont"/>
    <w:link w:val="Header"/>
    <w:rsid w:val="009157A0"/>
    <w:rPr>
      <w:rFonts w:ascii="Times New Roman" w:eastAsia="Times New Roman" w:hAnsi="Times New Roman" w:cs="Times New Roman"/>
      <w:kern w:val="0"/>
      <w:sz w:val="24"/>
      <w:szCs w:val="20"/>
      <w14:ligatures w14:val="none"/>
    </w:rPr>
  </w:style>
  <w:style w:type="character" w:styleId="Hyperlink">
    <w:name w:val="Hyperlink"/>
    <w:basedOn w:val="DefaultParagraphFont"/>
    <w:rsid w:val="009157A0"/>
    <w:rPr>
      <w:color w:val="0000FF"/>
      <w:u w:val="single"/>
    </w:rPr>
  </w:style>
  <w:style w:type="paragraph" w:styleId="Footer">
    <w:name w:val="footer"/>
    <w:basedOn w:val="Normal"/>
    <w:link w:val="FooterChar"/>
    <w:rsid w:val="009157A0"/>
    <w:pPr>
      <w:tabs>
        <w:tab w:val="center" w:pos="4153"/>
        <w:tab w:val="right" w:pos="8306"/>
      </w:tabs>
    </w:pPr>
    <w:rPr>
      <w:szCs w:val="20"/>
      <w:lang w:val="en-AU"/>
    </w:rPr>
  </w:style>
  <w:style w:type="character" w:customStyle="1" w:styleId="FooterChar">
    <w:name w:val="Footer Char"/>
    <w:basedOn w:val="DefaultParagraphFont"/>
    <w:link w:val="Footer"/>
    <w:rsid w:val="009157A0"/>
    <w:rPr>
      <w:rFonts w:ascii="Times New Roman" w:eastAsia="Times New Roman" w:hAnsi="Times New Roman" w:cs="Times New Roman"/>
      <w:kern w:val="0"/>
      <w:sz w:val="24"/>
      <w:szCs w:val="20"/>
      <w14:ligatures w14:val="none"/>
    </w:rPr>
  </w:style>
  <w:style w:type="character" w:styleId="UnresolvedMention">
    <w:name w:val="Unresolved Mention"/>
    <w:basedOn w:val="DefaultParagraphFont"/>
    <w:uiPriority w:val="99"/>
    <w:semiHidden/>
    <w:unhideWhenUsed/>
    <w:rsid w:val="00697E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oadoph.gov.au/about/career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oadoph.gov.au/sites/default/files/2024-04/oph-enterprise-agreement-2024-2027.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psc.gov.au/working-aps/diversity-and-inclusion/disability/recruitabilit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au/C2004A00538/latest/text" TargetMode="External"/><Relationship Id="rId5" Type="http://schemas.openxmlformats.org/officeDocument/2006/relationships/styles" Target="styles.xml"/><Relationship Id="rId15" Type="http://schemas.openxmlformats.org/officeDocument/2006/relationships/hyperlink" Target="mailto:applications@moadoph.gov.au"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35d722e-aa93-4bb6-b165-edb9701229d6">
      <Terms xmlns="http://schemas.microsoft.com/office/infopath/2007/PartnerControls"/>
    </lcf76f155ced4ddcb4097134ff3c332f>
    <TaxCatchAll xmlns="22f6aa4c-1f07-4b5d-ac52-0ff6575cbaa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9966BFA54FD749B0D7A51F381D3C7A" ma:contentTypeVersion="41" ma:contentTypeDescription="Create a new document." ma:contentTypeScope="" ma:versionID="c763b24bc8f5f25914e9ffcbb626e8b9">
  <xsd:schema xmlns:xsd="http://www.w3.org/2001/XMLSchema" xmlns:xs="http://www.w3.org/2001/XMLSchema" xmlns:p="http://schemas.microsoft.com/office/2006/metadata/properties" xmlns:ns2="435d722e-aa93-4bb6-b165-edb9701229d6" xmlns:ns3="22f6aa4c-1f07-4b5d-ac52-0ff6575cbaa8" targetNamespace="http://schemas.microsoft.com/office/2006/metadata/properties" ma:root="true" ma:fieldsID="b863679dd45e68ad723d6ad28b725666" ns2:_="" ns3:_="">
    <xsd:import namespace="435d722e-aa93-4bb6-b165-edb9701229d6"/>
    <xsd:import namespace="22f6aa4c-1f07-4b5d-ac52-0ff6575cba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5d722e-aa93-4bb6-b165-edb9701229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4ab634b-5a11-4e17-93e1-d8c243cad8c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f6aa4c-1f07-4b5d-ac52-0ff6575cba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a7ff960-9072-46b7-8d17-528846ab1af3}" ma:internalName="TaxCatchAll" ma:readOnly="false" ma:showField="CatchAllData" ma:web="22f6aa4c-1f07-4b5d-ac52-0ff6575cba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55DE58-A29C-4B5A-B9F8-FEFF823F41B5}">
  <ds:schemaRefs>
    <ds:schemaRef ds:uri="http://schemas.microsoft.com/office/2006/metadata/properties"/>
    <ds:schemaRef ds:uri="http://schemas.microsoft.com/office/infopath/2007/PartnerControls"/>
    <ds:schemaRef ds:uri="435d722e-aa93-4bb6-b165-edb9701229d6"/>
    <ds:schemaRef ds:uri="22f6aa4c-1f07-4b5d-ac52-0ff6575cbaa8"/>
  </ds:schemaRefs>
</ds:datastoreItem>
</file>

<file path=customXml/itemProps2.xml><?xml version="1.0" encoding="utf-8"?>
<ds:datastoreItem xmlns:ds="http://schemas.openxmlformats.org/officeDocument/2006/customXml" ds:itemID="{317DEBE7-5A24-4637-914F-F9B651D2A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5d722e-aa93-4bb6-b165-edb9701229d6"/>
    <ds:schemaRef ds:uri="22f6aa4c-1f07-4b5d-ac52-0ff6575cb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F8117C-983B-4236-8932-DB00738E87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Pages>
  <Words>1213</Words>
  <Characters>6917</Characters>
  <Application>Microsoft Office Word</Application>
  <DocSecurity>0</DocSecurity>
  <Lines>57</Lines>
  <Paragraphs>16</Paragraphs>
  <ScaleCrop>false</ScaleCrop>
  <Company/>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Taylor</dc:creator>
  <cp:keywords/>
  <dc:description/>
  <cp:lastModifiedBy>Daniel Taylor</cp:lastModifiedBy>
  <cp:revision>3</cp:revision>
  <dcterms:created xsi:type="dcterms:W3CDTF">2024-12-20T00:14:00Z</dcterms:created>
  <dcterms:modified xsi:type="dcterms:W3CDTF">2024-12-20T01:39:00Z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0x010100939966BFA54FD749B0D7A51F381D3C7A</vt:lpwstr>
  </property>
</Properties>
</file>